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5BCC" w14:textId="3AFD34A5" w:rsidR="00A31863" w:rsidRDefault="00193DF0" w:rsidP="00A31863">
      <w:pPr>
        <w:pStyle w:val="Default"/>
        <w:rPr>
          <w:sz w:val="26"/>
          <w:szCs w:val="26"/>
        </w:rPr>
      </w:pPr>
      <w:r>
        <w:rPr>
          <w:noProof/>
        </w:rPr>
        <w:drawing>
          <wp:anchor distT="0" distB="0" distL="114300" distR="114300" simplePos="0" relativeHeight="251661312" behindDoc="1" locked="0" layoutInCell="1" allowOverlap="1" wp14:anchorId="2B0016A8" wp14:editId="14089ECF">
            <wp:simplePos x="0" y="0"/>
            <wp:positionH relativeFrom="column">
              <wp:posOffset>-900430</wp:posOffset>
            </wp:positionH>
            <wp:positionV relativeFrom="paragraph">
              <wp:posOffset>-1189892</wp:posOffset>
            </wp:positionV>
            <wp:extent cx="7596554" cy="1925522"/>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54" cy="1925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1F4" w:rsidRPr="00A31863">
        <w:rPr>
          <w:noProof/>
        </w:rPr>
        <w:drawing>
          <wp:anchor distT="0" distB="0" distL="114300" distR="114300" simplePos="0" relativeHeight="251660288" behindDoc="0" locked="0" layoutInCell="1" allowOverlap="1" wp14:anchorId="2E0A57F7" wp14:editId="23161CBC">
            <wp:simplePos x="0" y="0"/>
            <wp:positionH relativeFrom="column">
              <wp:posOffset>-194293</wp:posOffset>
            </wp:positionH>
            <wp:positionV relativeFrom="paragraph">
              <wp:posOffset>-609600</wp:posOffset>
            </wp:positionV>
            <wp:extent cx="2555875"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BIODIVERSITE_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542925"/>
                    </a:xfrm>
                    <a:prstGeom prst="rect">
                      <a:avLst/>
                    </a:prstGeom>
                  </pic:spPr>
                </pic:pic>
              </a:graphicData>
            </a:graphic>
            <wp14:sizeRelH relativeFrom="margin">
              <wp14:pctWidth>0</wp14:pctWidth>
            </wp14:sizeRelH>
            <wp14:sizeRelV relativeFrom="margin">
              <wp14:pctHeight>0</wp14:pctHeight>
            </wp14:sizeRelV>
          </wp:anchor>
        </w:drawing>
      </w:r>
    </w:p>
    <w:p w14:paraId="5C1E6B0B" w14:textId="3FB3177A" w:rsidR="00277BC0" w:rsidRDefault="00150348" w:rsidP="00A31863">
      <w:pPr>
        <w:pStyle w:val="Default"/>
        <w:spacing w:before="360"/>
        <w:jc w:val="center"/>
        <w:rPr>
          <w:rFonts w:ascii="Arial" w:hAnsi="Arial" w:cs="Arial"/>
          <w:sz w:val="28"/>
          <w:szCs w:val="28"/>
        </w:rPr>
      </w:pPr>
      <w:r>
        <w:rPr>
          <w:rFonts w:ascii="Arial" w:hAnsi="Arial" w:cs="Arial"/>
          <w:sz w:val="28"/>
          <w:szCs w:val="28"/>
        </w:rPr>
        <w:t>C</w:t>
      </w:r>
      <w:r w:rsidR="00CC1DD3">
        <w:rPr>
          <w:rFonts w:ascii="Arial" w:hAnsi="Arial" w:cs="Arial"/>
          <w:sz w:val="28"/>
          <w:szCs w:val="28"/>
        </w:rPr>
        <w:t>hargé</w:t>
      </w:r>
      <w:r w:rsidR="00883592">
        <w:rPr>
          <w:rFonts w:ascii="Arial" w:hAnsi="Arial" w:cs="Arial"/>
          <w:sz w:val="28"/>
          <w:szCs w:val="28"/>
        </w:rPr>
        <w:t xml:space="preserve"> </w:t>
      </w:r>
      <w:r w:rsidR="00CC1DD3">
        <w:rPr>
          <w:rFonts w:ascii="Arial" w:hAnsi="Arial" w:cs="Arial"/>
          <w:sz w:val="28"/>
          <w:szCs w:val="28"/>
        </w:rPr>
        <w:t>d’étude</w:t>
      </w:r>
      <w:r w:rsidR="00277BC0">
        <w:rPr>
          <w:rFonts w:ascii="Arial" w:hAnsi="Arial" w:cs="Arial"/>
          <w:sz w:val="28"/>
          <w:szCs w:val="28"/>
        </w:rPr>
        <w:t>s (H/F)</w:t>
      </w:r>
    </w:p>
    <w:p w14:paraId="15FF9A3E" w14:textId="5B0C2FDE" w:rsidR="00277BC0" w:rsidRPr="002B0C0A" w:rsidRDefault="00827AFD" w:rsidP="002B0C0A">
      <w:pPr>
        <w:pStyle w:val="Default"/>
        <w:spacing w:before="120"/>
        <w:jc w:val="center"/>
        <w:rPr>
          <w:b/>
          <w:bCs/>
          <w:sz w:val="28"/>
          <w:szCs w:val="28"/>
        </w:rPr>
      </w:pPr>
      <w:bookmarkStart w:id="0" w:name="_Hlk85615161"/>
      <w:r>
        <w:rPr>
          <w:rFonts w:asciiTheme="majorHAnsi" w:hAnsiTheme="majorHAnsi" w:cstheme="majorHAnsi"/>
          <w:sz w:val="28"/>
          <w:szCs w:val="28"/>
        </w:rPr>
        <w:t>CD</w:t>
      </w:r>
      <w:r w:rsidR="00EF1EA2">
        <w:rPr>
          <w:rFonts w:asciiTheme="majorHAnsi" w:hAnsiTheme="majorHAnsi" w:cstheme="majorHAnsi"/>
          <w:sz w:val="28"/>
          <w:szCs w:val="28"/>
        </w:rPr>
        <w:t>I</w:t>
      </w:r>
      <w:r w:rsidR="00277BC0" w:rsidRPr="003970E8">
        <w:rPr>
          <w:rFonts w:asciiTheme="majorHAnsi" w:hAnsiTheme="majorHAnsi" w:cstheme="majorHAnsi"/>
          <w:sz w:val="28"/>
          <w:szCs w:val="28"/>
        </w:rPr>
        <w:t xml:space="preserve">, à </w:t>
      </w:r>
      <w:r>
        <w:rPr>
          <w:rFonts w:asciiTheme="majorHAnsi" w:hAnsiTheme="majorHAnsi" w:cstheme="majorHAnsi"/>
          <w:sz w:val="28"/>
          <w:szCs w:val="28"/>
        </w:rPr>
        <w:t>Nanc</w:t>
      </w:r>
      <w:bookmarkEnd w:id="0"/>
      <w:r w:rsidR="002B0C0A">
        <w:rPr>
          <w:rFonts w:asciiTheme="majorHAnsi" w:hAnsiTheme="majorHAnsi" w:cstheme="majorHAnsi"/>
          <w:sz w:val="28"/>
          <w:szCs w:val="28"/>
        </w:rPr>
        <w:t>y (54)</w:t>
      </w:r>
    </w:p>
    <w:p w14:paraId="75EA61A0" w14:textId="7F48FD3A" w:rsidR="00F372B5" w:rsidRDefault="00A31863" w:rsidP="00277BC0">
      <w:pPr>
        <w:pStyle w:val="Default"/>
        <w:spacing w:before="360"/>
        <w:jc w:val="both"/>
        <w:rPr>
          <w:b/>
          <w:bCs/>
          <w:sz w:val="22"/>
          <w:szCs w:val="22"/>
        </w:rPr>
      </w:pPr>
      <w:r>
        <w:rPr>
          <w:b/>
          <w:bCs/>
          <w:sz w:val="22"/>
          <w:szCs w:val="22"/>
        </w:rPr>
        <w:t xml:space="preserve">LA </w:t>
      </w:r>
      <w:r w:rsidR="004A2F87">
        <w:rPr>
          <w:b/>
          <w:bCs/>
          <w:sz w:val="22"/>
          <w:szCs w:val="22"/>
        </w:rPr>
        <w:t>MISSIO</w:t>
      </w:r>
      <w:r w:rsidR="003242D7">
        <w:rPr>
          <w:b/>
          <w:bCs/>
          <w:sz w:val="22"/>
          <w:szCs w:val="22"/>
        </w:rPr>
        <w:t>N</w:t>
      </w:r>
    </w:p>
    <w:p w14:paraId="5858B040" w14:textId="416384EB" w:rsidR="001B61A3" w:rsidRDefault="000F0170" w:rsidP="005423E9">
      <w:pPr>
        <w:spacing w:after="0" w:line="240" w:lineRule="auto"/>
        <w:jc w:val="both"/>
      </w:pPr>
      <w:r>
        <w:rPr>
          <w:rFonts w:cstheme="minorHAnsi"/>
        </w:rPr>
        <w:t xml:space="preserve">Participer au développement territorial de l’activité </w:t>
      </w:r>
      <w:r w:rsidR="00B0375C">
        <w:rPr>
          <w:rFonts w:cstheme="minorHAnsi"/>
        </w:rPr>
        <w:t>de CDC Biodiversité</w:t>
      </w:r>
      <w:r>
        <w:rPr>
          <w:rFonts w:cstheme="minorHAnsi"/>
        </w:rPr>
        <w:t xml:space="preserve"> </w:t>
      </w:r>
      <w:r w:rsidR="00827AFD">
        <w:rPr>
          <w:rFonts w:cstheme="minorHAnsi"/>
          <w:color w:val="000000"/>
        </w:rPr>
        <w:t>dans les Régions Grand Est et Bourgogne Franche Comté</w:t>
      </w:r>
      <w:r w:rsidR="009D7BC8" w:rsidRPr="005901F4">
        <w:rPr>
          <w:rFonts w:cstheme="minorHAnsi"/>
          <w:color w:val="000000"/>
        </w:rPr>
        <w:t>.</w:t>
      </w:r>
      <w:r w:rsidR="009F5A1A" w:rsidRPr="009F5A1A">
        <w:t xml:space="preserve"> </w:t>
      </w:r>
      <w:r w:rsidR="009F5A1A">
        <w:t xml:space="preserve">Dans le cadre du développement de son activité en région et afin de renforcer son équipe, l’Agence Est recherche un </w:t>
      </w:r>
      <w:r w:rsidR="00883592">
        <w:t>C</w:t>
      </w:r>
      <w:r w:rsidR="009F5A1A">
        <w:t>hargé</w:t>
      </w:r>
      <w:r w:rsidR="009F5A1A" w:rsidRPr="00317858">
        <w:t xml:space="preserve"> </w:t>
      </w:r>
      <w:r w:rsidR="009F5A1A">
        <w:t xml:space="preserve">d’études biodiversité </w:t>
      </w:r>
      <w:r w:rsidR="00883592">
        <w:t xml:space="preserve">(H/F) </w:t>
      </w:r>
      <w:r w:rsidR="009F5A1A">
        <w:t>ayant pour mission principale la</w:t>
      </w:r>
      <w:r w:rsidR="009F5A1A" w:rsidRPr="00317858">
        <w:t xml:space="preserve"> </w:t>
      </w:r>
      <w:r w:rsidR="009F5A1A">
        <w:t xml:space="preserve">recherche de foncier éligible et la </w:t>
      </w:r>
      <w:r w:rsidR="009F5A1A" w:rsidRPr="00317858">
        <w:t>réali</w:t>
      </w:r>
      <w:r w:rsidR="009F5A1A">
        <w:t>sation</w:t>
      </w:r>
      <w:r w:rsidR="009F5A1A" w:rsidRPr="00317858">
        <w:t xml:space="preserve"> </w:t>
      </w:r>
      <w:r w:rsidR="009F5A1A">
        <w:t>d</w:t>
      </w:r>
      <w:r w:rsidR="00745471">
        <w:t>’</w:t>
      </w:r>
      <w:r w:rsidR="009F5A1A">
        <w:t>études environnementales.</w:t>
      </w:r>
      <w:r w:rsidR="005423E9">
        <w:t xml:space="preserve"> </w:t>
      </w:r>
    </w:p>
    <w:p w14:paraId="780C28B7" w14:textId="77777777" w:rsidR="00883592" w:rsidRDefault="00883592" w:rsidP="00883592">
      <w:pPr>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142E76" w:rsidRPr="00BE0BAE" w14:paraId="3A0CA683" w14:textId="77777777" w:rsidTr="007D5288">
        <w:tc>
          <w:tcPr>
            <w:tcW w:w="9060" w:type="dxa"/>
            <w:shd w:val="clear" w:color="auto" w:fill="BAEC88"/>
          </w:tcPr>
          <w:p w14:paraId="541566E6" w14:textId="77777777" w:rsidR="00693422" w:rsidRPr="00512663" w:rsidRDefault="00693422" w:rsidP="00142E76">
            <w:pPr>
              <w:jc w:val="both"/>
              <w:rPr>
                <w:b/>
                <w:bCs/>
                <w:sz w:val="6"/>
                <w:szCs w:val="6"/>
              </w:rPr>
            </w:pPr>
          </w:p>
          <w:p w14:paraId="15F23B13" w14:textId="5E9788AE" w:rsidR="00142E76" w:rsidRDefault="00FD493E" w:rsidP="00142E76">
            <w:pPr>
              <w:jc w:val="both"/>
              <w:rPr>
                <w:b/>
                <w:bCs/>
              </w:rPr>
            </w:pPr>
            <w:r>
              <w:rPr>
                <w:b/>
                <w:bCs/>
              </w:rPr>
              <w:t xml:space="preserve">Agence </w:t>
            </w:r>
            <w:r w:rsidR="001C2AC7">
              <w:rPr>
                <w:b/>
                <w:bCs/>
              </w:rPr>
              <w:t>Est</w:t>
            </w:r>
            <w:r w:rsidR="00693422">
              <w:rPr>
                <w:b/>
                <w:bCs/>
              </w:rPr>
              <w:t xml:space="preserve"> de CDC Biodiversité</w:t>
            </w:r>
          </w:p>
          <w:p w14:paraId="0233189A" w14:textId="77777777" w:rsidR="00693422" w:rsidRPr="00512663" w:rsidRDefault="00693422" w:rsidP="00142E76">
            <w:pPr>
              <w:jc w:val="both"/>
              <w:rPr>
                <w:b/>
                <w:bCs/>
                <w:sz w:val="6"/>
                <w:szCs w:val="6"/>
              </w:rPr>
            </w:pPr>
          </w:p>
          <w:p w14:paraId="09DE56A1" w14:textId="764B1B4D" w:rsidR="00693422" w:rsidRDefault="00693422" w:rsidP="00142E76">
            <w:pPr>
              <w:jc w:val="both"/>
            </w:pPr>
            <w:r>
              <w:t>Implantée à Nancy, l</w:t>
            </w:r>
            <w:r w:rsidR="00FD493E">
              <w:t>’</w:t>
            </w:r>
            <w:r w:rsidR="00883592">
              <w:t>A</w:t>
            </w:r>
            <w:r w:rsidR="00FD493E">
              <w:t>gence</w:t>
            </w:r>
            <w:r>
              <w:t xml:space="preserve"> E</w:t>
            </w:r>
            <w:r w:rsidR="00FD493E">
              <w:t>st</w:t>
            </w:r>
            <w:r w:rsidR="008A2EA6">
              <w:t xml:space="preserve"> a ouvert </w:t>
            </w:r>
            <w:r>
              <w:t>fin</w:t>
            </w:r>
            <w:r w:rsidR="008A2EA6">
              <w:t xml:space="preserve"> 202</w:t>
            </w:r>
            <w:r>
              <w:t xml:space="preserve">1 sous la responsabilité d’une </w:t>
            </w:r>
            <w:r w:rsidR="00883592">
              <w:t>D</w:t>
            </w:r>
            <w:r>
              <w:t>irectrice d’agence.</w:t>
            </w:r>
          </w:p>
          <w:p w14:paraId="69070674" w14:textId="619BCCFE" w:rsidR="00883592" w:rsidRDefault="00715E07" w:rsidP="00715E07">
            <w:pPr>
              <w:autoSpaceDE w:val="0"/>
              <w:autoSpaceDN w:val="0"/>
              <w:adjustRightInd w:val="0"/>
              <w:spacing w:before="120" w:after="120"/>
              <w:ind w:right="142"/>
              <w:jc w:val="both"/>
            </w:pPr>
            <w:r w:rsidRPr="00715E07">
              <w:t>L’implantation en régions permet le déploiement des offres de CDC Biodiversité au plus près des acteurs des territoires : études, conseils, accompagnement des maîtres d’ouvrages publics et privés dans leurs obligations règlementaires de compensations ou leur souhait d’intégrer le volet biodiversité à leurs activités</w:t>
            </w:r>
            <w:r w:rsidR="00C55AB4">
              <w:t>,</w:t>
            </w:r>
            <w:r w:rsidRPr="00715E07">
              <w:t xml:space="preserve"> aménagements</w:t>
            </w:r>
            <w:r w:rsidR="00C55AB4">
              <w:t xml:space="preserve"> et documents de planification</w:t>
            </w:r>
            <w:r w:rsidRPr="00715E07">
              <w:t>.</w:t>
            </w:r>
            <w:r w:rsidR="00883592">
              <w:t xml:space="preserve"> </w:t>
            </w:r>
          </w:p>
          <w:p w14:paraId="07C5973D" w14:textId="380F75DE" w:rsidR="00512663" w:rsidRPr="00512663" w:rsidRDefault="00883592" w:rsidP="00715E07">
            <w:pPr>
              <w:autoSpaceDE w:val="0"/>
              <w:autoSpaceDN w:val="0"/>
              <w:adjustRightInd w:val="0"/>
              <w:spacing w:before="120" w:after="120"/>
              <w:ind w:right="142"/>
              <w:jc w:val="both"/>
            </w:pPr>
            <w:r>
              <w:t xml:space="preserve">L’agence a également pour missions la recherche foncière nécessaire à la </w:t>
            </w:r>
            <w:r w:rsidRPr="00317858">
              <w:t xml:space="preserve">mise en œuvre opérationnelle </w:t>
            </w:r>
            <w:r>
              <w:t>d’</w:t>
            </w:r>
            <w:r w:rsidRPr="00317858">
              <w:t xml:space="preserve">actions </w:t>
            </w:r>
            <w:r>
              <w:t xml:space="preserve">de restauration écologique ou de renaturation, et assure </w:t>
            </w:r>
            <w:r w:rsidRPr="00317858">
              <w:t>l’expertise</w:t>
            </w:r>
            <w:r>
              <w:t xml:space="preserve"> naturaliste</w:t>
            </w:r>
            <w:r w:rsidRPr="00317858">
              <w:t>, la recherche de sites, l</w:t>
            </w:r>
            <w:r>
              <w:t>eur</w:t>
            </w:r>
            <w:r w:rsidRPr="00317858">
              <w:t xml:space="preserve"> sécurisation foncière, la conception </w:t>
            </w:r>
            <w:r>
              <w:t xml:space="preserve">technique </w:t>
            </w:r>
            <w:r w:rsidRPr="00317858">
              <w:t xml:space="preserve">des projets, la mise en œuvre des travaux, </w:t>
            </w:r>
            <w:r>
              <w:t xml:space="preserve">ainsi que </w:t>
            </w:r>
            <w:r w:rsidRPr="00317858">
              <w:t>le suivi et la gestion</w:t>
            </w:r>
            <w:r>
              <w:t xml:space="preserve"> sur le long terme.</w:t>
            </w:r>
          </w:p>
          <w:p w14:paraId="274C6D5F" w14:textId="77777777" w:rsidR="00142E76" w:rsidRPr="00BE0BAE" w:rsidRDefault="00142E76" w:rsidP="00715E07">
            <w:pPr>
              <w:jc w:val="both"/>
              <w:rPr>
                <w:rFonts w:asciiTheme="majorHAnsi" w:hAnsiTheme="majorHAnsi" w:cstheme="majorHAnsi"/>
                <w:sz w:val="2"/>
                <w:szCs w:val="2"/>
              </w:rPr>
            </w:pPr>
          </w:p>
        </w:tc>
      </w:tr>
    </w:tbl>
    <w:p w14:paraId="60C07878" w14:textId="1DD533A7" w:rsidR="00A31863" w:rsidRPr="003519B7" w:rsidRDefault="00A31863" w:rsidP="00A31863">
      <w:pPr>
        <w:pStyle w:val="Default"/>
        <w:spacing w:before="360"/>
        <w:jc w:val="both"/>
        <w:rPr>
          <w:b/>
          <w:bCs/>
          <w:sz w:val="22"/>
          <w:szCs w:val="22"/>
        </w:rPr>
      </w:pPr>
      <w:r w:rsidRPr="003519B7">
        <w:rPr>
          <w:b/>
          <w:bCs/>
          <w:sz w:val="22"/>
          <w:szCs w:val="22"/>
        </w:rPr>
        <w:t>ACTIVITÉS PRINCIPALES</w:t>
      </w:r>
    </w:p>
    <w:p w14:paraId="52DA85DC" w14:textId="50A15C2F" w:rsidR="00A31863" w:rsidRDefault="00A31863" w:rsidP="00CE015B">
      <w:pPr>
        <w:spacing w:after="120" w:line="240" w:lineRule="auto"/>
        <w:jc w:val="both"/>
      </w:pPr>
      <w:r>
        <w:t>Sous la responsabilité de la</w:t>
      </w:r>
      <w:r w:rsidR="00204C3C">
        <w:t xml:space="preserve"> Directrice</w:t>
      </w:r>
      <w:r w:rsidR="00B60FE9">
        <w:t>, le</w:t>
      </w:r>
      <w:r w:rsidR="00883592">
        <w:t xml:space="preserve"> C</w:t>
      </w:r>
      <w:r w:rsidR="00204C3C">
        <w:t>hargé d’études</w:t>
      </w:r>
      <w:r w:rsidR="00883592">
        <w:t xml:space="preserve"> (H/F)</w:t>
      </w:r>
      <w:r w:rsidR="00B60FE9">
        <w:t xml:space="preserve"> </w:t>
      </w:r>
      <w:r w:rsidR="001F7C45">
        <w:t>réalise les missions suivantes</w:t>
      </w:r>
      <w:r>
        <w:t> :</w:t>
      </w:r>
    </w:p>
    <w:p w14:paraId="05A8DBB2" w14:textId="6CF74717" w:rsidR="00EE5BA0" w:rsidRPr="00693619" w:rsidRDefault="00AB65D8" w:rsidP="007B6466">
      <w:pPr>
        <w:pStyle w:val="Paragraphedeliste"/>
        <w:autoSpaceDE w:val="0"/>
        <w:autoSpaceDN w:val="0"/>
        <w:adjustRightInd w:val="0"/>
        <w:spacing w:after="0" w:line="240" w:lineRule="auto"/>
        <w:ind w:left="567"/>
        <w:jc w:val="both"/>
        <w:rPr>
          <w:rFonts w:cstheme="minorHAnsi"/>
          <w:b/>
          <w:bCs/>
          <w:color w:val="84BE41"/>
        </w:rPr>
      </w:pPr>
      <w:r w:rsidRPr="00693619">
        <w:rPr>
          <w:rFonts w:cstheme="minorHAnsi"/>
          <w:b/>
          <w:bCs/>
          <w:color w:val="84BE41"/>
        </w:rPr>
        <w:t>Aliment</w:t>
      </w:r>
      <w:r w:rsidR="00597FD5" w:rsidRPr="00693619">
        <w:rPr>
          <w:rFonts w:cstheme="minorHAnsi"/>
          <w:b/>
          <w:bCs/>
          <w:color w:val="84BE41"/>
        </w:rPr>
        <w:t>er</w:t>
      </w:r>
      <w:r w:rsidRPr="00693619">
        <w:rPr>
          <w:rFonts w:cstheme="minorHAnsi"/>
          <w:b/>
          <w:bCs/>
          <w:color w:val="84BE41"/>
        </w:rPr>
        <w:t xml:space="preserve"> la base de données de suivi des projets</w:t>
      </w:r>
      <w:r w:rsidR="008B2BEF" w:rsidRPr="00693619">
        <w:rPr>
          <w:rFonts w:cstheme="minorHAnsi"/>
          <w:b/>
          <w:bCs/>
          <w:color w:val="84BE41"/>
        </w:rPr>
        <w:t xml:space="preserve"> d’aménagement</w:t>
      </w:r>
      <w:r w:rsidR="00784DF0" w:rsidRPr="00693619">
        <w:rPr>
          <w:rFonts w:cstheme="minorHAnsi"/>
          <w:b/>
          <w:bCs/>
          <w:color w:val="84BE41"/>
        </w:rPr>
        <w:t xml:space="preserve"> et transformation en base d’information géographique</w:t>
      </w:r>
    </w:p>
    <w:p w14:paraId="4DADF013" w14:textId="78AD1310" w:rsidR="00693619" w:rsidRDefault="00693619" w:rsidP="007B6972">
      <w:pPr>
        <w:pStyle w:val="Paragraphedeliste"/>
        <w:numPr>
          <w:ilvl w:val="0"/>
          <w:numId w:val="20"/>
        </w:numPr>
        <w:spacing w:line="240" w:lineRule="auto"/>
        <w:jc w:val="both"/>
      </w:pPr>
      <w:r>
        <w:t>V</w:t>
      </w:r>
      <w:r w:rsidR="00942DD5" w:rsidRPr="001B61A3">
        <w:t xml:space="preserve">eille </w:t>
      </w:r>
      <w:r w:rsidR="00446B58" w:rsidRPr="001B61A3">
        <w:t xml:space="preserve">et prospective territoriale </w:t>
      </w:r>
      <w:r w:rsidR="00942DD5" w:rsidRPr="001B61A3">
        <w:t>sur les nouveaux projets d’aménagement</w:t>
      </w:r>
      <w:r w:rsidR="00A011B1" w:rsidRPr="001B61A3">
        <w:t xml:space="preserve"> permettant </w:t>
      </w:r>
      <w:r w:rsidR="00446B58" w:rsidRPr="001B61A3">
        <w:t>d’alimenter une</w:t>
      </w:r>
      <w:r w:rsidR="00940DAF" w:rsidRPr="001B61A3">
        <w:t xml:space="preserve"> base de données</w:t>
      </w:r>
      <w:r w:rsidR="00446B58" w:rsidRPr="001B61A3">
        <w:t xml:space="preserve"> fiable et évolutive</w:t>
      </w:r>
      <w:r>
        <w:t>,</w:t>
      </w:r>
      <w:r w:rsidRPr="00693619">
        <w:t xml:space="preserve"> </w:t>
      </w:r>
      <w:r>
        <w:t>s</w:t>
      </w:r>
      <w:r w:rsidRPr="001B61A3">
        <w:t>ur la base des sources d</w:t>
      </w:r>
      <w:r>
        <w:t>’</w:t>
      </w:r>
      <w:r w:rsidRPr="001B61A3">
        <w:t>information</w:t>
      </w:r>
      <w:r>
        <w:t>s</w:t>
      </w:r>
      <w:r w:rsidRPr="001B61A3">
        <w:t xml:space="preserve"> disponibles intégrant les documents d’urbanisme</w:t>
      </w:r>
      <w:r>
        <w:t> ;</w:t>
      </w:r>
      <w:r w:rsidR="00446B58" w:rsidRPr="001B61A3">
        <w:t xml:space="preserve"> </w:t>
      </w:r>
    </w:p>
    <w:p w14:paraId="453B5199" w14:textId="62166B97" w:rsidR="00FA7453" w:rsidRDefault="00693619" w:rsidP="007B6972">
      <w:pPr>
        <w:pStyle w:val="Paragraphedeliste"/>
        <w:numPr>
          <w:ilvl w:val="0"/>
          <w:numId w:val="20"/>
        </w:numPr>
        <w:spacing w:line="240" w:lineRule="auto"/>
        <w:jc w:val="both"/>
      </w:pPr>
      <w:r>
        <w:t>Contribuer à développer la</w:t>
      </w:r>
      <w:r w:rsidR="00FA7453" w:rsidRPr="001B61A3">
        <w:t xml:space="preserve"> base de données géographique (SIG) avec l’aide de la responsable SIG de CDC</w:t>
      </w:r>
      <w:r w:rsidR="002B4541">
        <w:t> </w:t>
      </w:r>
      <w:r w:rsidR="00FA7453" w:rsidRPr="001B61A3">
        <w:t>Biodiversité</w:t>
      </w:r>
      <w:r>
        <w:t>.</w:t>
      </w:r>
    </w:p>
    <w:p w14:paraId="08380B3C" w14:textId="5506773D" w:rsidR="00883592" w:rsidRPr="001B61A3" w:rsidRDefault="0079638D" w:rsidP="0079638D">
      <w:pPr>
        <w:pStyle w:val="Paragraphedeliste"/>
        <w:tabs>
          <w:tab w:val="left" w:pos="2355"/>
        </w:tabs>
        <w:spacing w:line="240" w:lineRule="auto"/>
        <w:ind w:left="928"/>
        <w:jc w:val="both"/>
      </w:pPr>
      <w:r>
        <w:tab/>
      </w:r>
    </w:p>
    <w:p w14:paraId="2D8E93D9" w14:textId="7009DEB2" w:rsidR="00446B58" w:rsidRPr="00693619" w:rsidRDefault="00F372B5" w:rsidP="007B6466">
      <w:pPr>
        <w:pStyle w:val="Paragraphedeliste"/>
        <w:autoSpaceDE w:val="0"/>
        <w:autoSpaceDN w:val="0"/>
        <w:adjustRightInd w:val="0"/>
        <w:spacing w:after="0" w:line="240" w:lineRule="auto"/>
        <w:ind w:left="567"/>
        <w:jc w:val="both"/>
        <w:rPr>
          <w:rFonts w:cstheme="minorHAnsi"/>
          <w:b/>
          <w:bCs/>
          <w:color w:val="84BE41"/>
        </w:rPr>
      </w:pPr>
      <w:r w:rsidRPr="00693619">
        <w:rPr>
          <w:rFonts w:cstheme="minorHAnsi"/>
          <w:b/>
          <w:bCs/>
          <w:color w:val="84BE41"/>
        </w:rPr>
        <w:t>R</w:t>
      </w:r>
      <w:r w:rsidR="00446B58" w:rsidRPr="00693619">
        <w:rPr>
          <w:rFonts w:cstheme="minorHAnsi"/>
          <w:b/>
          <w:bCs/>
          <w:color w:val="84BE41"/>
        </w:rPr>
        <w:t>ecueil</w:t>
      </w:r>
      <w:r w:rsidR="00150348" w:rsidRPr="00693619">
        <w:rPr>
          <w:rFonts w:cstheme="minorHAnsi"/>
          <w:b/>
          <w:bCs/>
          <w:color w:val="84BE41"/>
        </w:rPr>
        <w:t>lir</w:t>
      </w:r>
      <w:r w:rsidR="00446B58" w:rsidRPr="00693619">
        <w:rPr>
          <w:rFonts w:cstheme="minorHAnsi"/>
          <w:b/>
          <w:bCs/>
          <w:color w:val="84BE41"/>
        </w:rPr>
        <w:t xml:space="preserve"> et synth</w:t>
      </w:r>
      <w:r w:rsidR="00150348" w:rsidRPr="00693619">
        <w:rPr>
          <w:rFonts w:cstheme="minorHAnsi"/>
          <w:b/>
          <w:bCs/>
          <w:color w:val="84BE41"/>
        </w:rPr>
        <w:t>éti</w:t>
      </w:r>
      <w:r w:rsidR="00446B58" w:rsidRPr="00693619">
        <w:rPr>
          <w:rFonts w:cstheme="minorHAnsi"/>
          <w:b/>
          <w:bCs/>
          <w:color w:val="84BE41"/>
        </w:rPr>
        <w:t>se</w:t>
      </w:r>
      <w:r w:rsidR="00150348" w:rsidRPr="00693619">
        <w:rPr>
          <w:rFonts w:cstheme="minorHAnsi"/>
          <w:b/>
          <w:bCs/>
          <w:color w:val="84BE41"/>
        </w:rPr>
        <w:t>r</w:t>
      </w:r>
      <w:r w:rsidR="00446B58" w:rsidRPr="00693619">
        <w:rPr>
          <w:rFonts w:cstheme="minorHAnsi"/>
          <w:b/>
          <w:bCs/>
          <w:color w:val="84BE41"/>
        </w:rPr>
        <w:t xml:space="preserve"> </w:t>
      </w:r>
      <w:r w:rsidR="00150348" w:rsidRPr="00693619">
        <w:rPr>
          <w:rFonts w:cstheme="minorHAnsi"/>
          <w:b/>
          <w:bCs/>
          <w:color w:val="84BE41"/>
        </w:rPr>
        <w:t>les</w:t>
      </w:r>
      <w:r w:rsidR="00446B58" w:rsidRPr="00693619">
        <w:rPr>
          <w:rFonts w:cstheme="minorHAnsi"/>
          <w:b/>
          <w:bCs/>
          <w:color w:val="84BE41"/>
        </w:rPr>
        <w:t xml:space="preserve"> données </w:t>
      </w:r>
      <w:r w:rsidR="007B6972" w:rsidRPr="00693619">
        <w:rPr>
          <w:rFonts w:cstheme="minorHAnsi"/>
          <w:b/>
          <w:bCs/>
          <w:color w:val="84BE41"/>
        </w:rPr>
        <w:t xml:space="preserve">règlementaires, </w:t>
      </w:r>
      <w:r w:rsidR="00446B58" w:rsidRPr="00693619">
        <w:rPr>
          <w:rFonts w:cstheme="minorHAnsi"/>
          <w:b/>
          <w:bCs/>
          <w:color w:val="84BE41"/>
        </w:rPr>
        <w:t xml:space="preserve">environnementales et naturalistes </w:t>
      </w:r>
      <w:r w:rsidR="001B61A3" w:rsidRPr="00693619">
        <w:rPr>
          <w:rFonts w:cstheme="minorHAnsi"/>
          <w:b/>
          <w:bCs/>
          <w:color w:val="84BE41"/>
        </w:rPr>
        <w:t>des projets</w:t>
      </w:r>
    </w:p>
    <w:p w14:paraId="6F5D87B2" w14:textId="13DAD45F" w:rsidR="007B6972" w:rsidRDefault="00693619" w:rsidP="007B6972">
      <w:pPr>
        <w:pStyle w:val="Paragraphedeliste"/>
        <w:numPr>
          <w:ilvl w:val="0"/>
          <w:numId w:val="20"/>
        </w:numPr>
        <w:spacing w:line="240" w:lineRule="auto"/>
        <w:jc w:val="both"/>
      </w:pPr>
      <w:r>
        <w:t>Etablir des d</w:t>
      </w:r>
      <w:r w:rsidR="00A75EBB">
        <w:t>iagnostics de</w:t>
      </w:r>
      <w:r w:rsidR="009F5A1A">
        <w:t>s</w:t>
      </w:r>
      <w:r w:rsidR="00A75EBB">
        <w:t xml:space="preserve"> sites pressentis comme éligibles pour la compensation écologique</w:t>
      </w:r>
      <w:r w:rsidR="002B4541">
        <w:t xml:space="preserve"> ou la renaturation</w:t>
      </w:r>
      <w:r w:rsidR="00A75EBB">
        <w:t xml:space="preserve"> : </w:t>
      </w:r>
      <w:r w:rsidR="00446B58">
        <w:t xml:space="preserve">données </w:t>
      </w:r>
      <w:r w:rsidR="001B61A3">
        <w:t>règlementaires (zonages et règlement, procédures de déclaration ou d’autorisation</w:t>
      </w:r>
      <w:r>
        <w:t>, etc.),</w:t>
      </w:r>
      <w:r w:rsidR="001B61A3">
        <w:t xml:space="preserve"> </w:t>
      </w:r>
      <w:r w:rsidR="00446B58">
        <w:t>environnementales (pollution, occupation du sol, zonages de protection et d’inventaires,</w:t>
      </w:r>
      <w:r>
        <w:t xml:space="preserve"> etc</w:t>
      </w:r>
      <w:r w:rsidR="00446B58">
        <w:t xml:space="preserve">.) </w:t>
      </w:r>
      <w:r w:rsidR="00A75EBB">
        <w:t xml:space="preserve">et </w:t>
      </w:r>
      <w:r w:rsidR="00446B58">
        <w:t>naturalistes (faune, flore, habitats, statuts d’espèces protégées)</w:t>
      </w:r>
      <w:r>
        <w:t> ;</w:t>
      </w:r>
    </w:p>
    <w:p w14:paraId="3A7AABB5" w14:textId="5B1942CA" w:rsidR="007B6972" w:rsidRPr="00885103" w:rsidRDefault="00693619" w:rsidP="007B6972">
      <w:pPr>
        <w:pStyle w:val="Paragraphedeliste"/>
        <w:numPr>
          <w:ilvl w:val="0"/>
          <w:numId w:val="20"/>
        </w:numPr>
        <w:spacing w:line="240" w:lineRule="auto"/>
        <w:jc w:val="both"/>
      </w:pPr>
      <w:r>
        <w:t>Être le contact privilégié</w:t>
      </w:r>
      <w:r w:rsidR="007B6972" w:rsidRPr="00885103">
        <w:t xml:space="preserve"> </w:t>
      </w:r>
      <w:r>
        <w:t>d</w:t>
      </w:r>
      <w:r w:rsidR="007B6972" w:rsidRPr="00885103">
        <w:t xml:space="preserve">es services fonciers et </w:t>
      </w:r>
      <w:r>
        <w:t>d</w:t>
      </w:r>
      <w:r w:rsidR="007B6972" w:rsidRPr="00885103">
        <w:t>es propriétaires dans le cadre des sécurisations foncières</w:t>
      </w:r>
      <w:r>
        <w:t> ;</w:t>
      </w:r>
    </w:p>
    <w:p w14:paraId="3140AC52" w14:textId="563D8D8F" w:rsidR="007B6972" w:rsidRDefault="009F5A1A" w:rsidP="007B6972">
      <w:pPr>
        <w:pStyle w:val="Paragraphedeliste"/>
        <w:numPr>
          <w:ilvl w:val="0"/>
          <w:numId w:val="20"/>
        </w:numPr>
        <w:spacing w:line="240" w:lineRule="auto"/>
        <w:jc w:val="both"/>
      </w:pPr>
      <w:r>
        <w:t>V</w:t>
      </w:r>
      <w:r w:rsidR="007B6972">
        <w:t>isite</w:t>
      </w:r>
      <w:r w:rsidR="00693619">
        <w:t>r</w:t>
      </w:r>
      <w:r w:rsidR="007B6972">
        <w:t xml:space="preserve"> de</w:t>
      </w:r>
      <w:r w:rsidR="00693619">
        <w:t>s</w:t>
      </w:r>
      <w:r w:rsidR="007B6972">
        <w:t xml:space="preserve"> terrain</w:t>
      </w:r>
      <w:r w:rsidR="00693619">
        <w:t>s</w:t>
      </w:r>
      <w:r w:rsidR="007B6972">
        <w:t xml:space="preserve"> avec une approche milieux naturels et/ou travaux de requalification des milieux naturels</w:t>
      </w:r>
      <w:r w:rsidR="0084135F">
        <w:t xml:space="preserve">. </w:t>
      </w:r>
    </w:p>
    <w:p w14:paraId="26B32FEC" w14:textId="77777777" w:rsidR="005423E9" w:rsidRDefault="005423E9" w:rsidP="005423E9">
      <w:pPr>
        <w:pStyle w:val="Paragraphedeliste"/>
        <w:spacing w:line="240" w:lineRule="auto"/>
        <w:ind w:left="928"/>
        <w:jc w:val="both"/>
      </w:pPr>
    </w:p>
    <w:p w14:paraId="2B8482DE" w14:textId="424292AF" w:rsidR="007B6972" w:rsidRPr="00693619" w:rsidRDefault="007B6972" w:rsidP="007B6466">
      <w:pPr>
        <w:pStyle w:val="Paragraphedeliste"/>
        <w:autoSpaceDE w:val="0"/>
        <w:autoSpaceDN w:val="0"/>
        <w:adjustRightInd w:val="0"/>
        <w:spacing w:after="0" w:line="240" w:lineRule="auto"/>
        <w:ind w:left="567"/>
        <w:rPr>
          <w:rFonts w:cstheme="minorHAnsi"/>
          <w:b/>
          <w:bCs/>
          <w:color w:val="84BE41"/>
        </w:rPr>
      </w:pPr>
      <w:r w:rsidRPr="00693619">
        <w:rPr>
          <w:rFonts w:cstheme="minorHAnsi"/>
          <w:b/>
          <w:bCs/>
          <w:color w:val="84BE41"/>
        </w:rPr>
        <w:t>Piloter les réalisations de prestataires</w:t>
      </w:r>
    </w:p>
    <w:p w14:paraId="6A2645EC" w14:textId="77777777" w:rsidR="005423E9" w:rsidRDefault="009F5A1A" w:rsidP="00885103">
      <w:pPr>
        <w:pStyle w:val="Paragraphedeliste"/>
        <w:numPr>
          <w:ilvl w:val="0"/>
          <w:numId w:val="20"/>
        </w:numPr>
        <w:spacing w:line="240" w:lineRule="auto"/>
        <w:jc w:val="both"/>
      </w:pPr>
      <w:r>
        <w:t>Vérifi</w:t>
      </w:r>
      <w:r w:rsidR="005423E9">
        <w:t>er</w:t>
      </w:r>
      <w:r>
        <w:t xml:space="preserve"> et valid</w:t>
      </w:r>
      <w:r w:rsidR="005423E9">
        <w:t>er</w:t>
      </w:r>
      <w:r>
        <w:t xml:space="preserve"> </w:t>
      </w:r>
      <w:r w:rsidR="005423E9">
        <w:t>l</w:t>
      </w:r>
      <w:r w:rsidR="00885103">
        <w:t xml:space="preserve">es contenus des missions confiées à des prestataires extérieurs dans le cadre des plannings de réalisation </w:t>
      </w:r>
      <w:r w:rsidR="005423E9">
        <w:t>définis.</w:t>
      </w:r>
    </w:p>
    <w:p w14:paraId="0F0229B4" w14:textId="126C7F25" w:rsidR="00885103" w:rsidRDefault="005423E9" w:rsidP="005423E9">
      <w:pPr>
        <w:pStyle w:val="Paragraphedeliste"/>
        <w:spacing w:line="240" w:lineRule="auto"/>
        <w:ind w:left="928"/>
        <w:jc w:val="both"/>
      </w:pPr>
      <w:r>
        <w:lastRenderedPageBreak/>
        <w:t>I</w:t>
      </w:r>
      <w:r w:rsidR="00885103">
        <w:t xml:space="preserve">l peut s’agir de la réalisation d’études </w:t>
      </w:r>
      <w:r w:rsidR="00885103" w:rsidRPr="001B61A3">
        <w:t xml:space="preserve">écologiques, foncières, de travaux d’aménagement </w:t>
      </w:r>
      <w:r w:rsidR="001B61A3" w:rsidRPr="001B61A3">
        <w:t>ou</w:t>
      </w:r>
      <w:r w:rsidR="00885103" w:rsidRPr="001B61A3">
        <w:t xml:space="preserve"> de gestion</w:t>
      </w:r>
      <w:r w:rsidR="0084135F">
        <w:t>.</w:t>
      </w:r>
    </w:p>
    <w:p w14:paraId="28511EC9" w14:textId="77777777" w:rsidR="00883592" w:rsidRPr="001B61A3" w:rsidRDefault="00883592" w:rsidP="00883592">
      <w:pPr>
        <w:pStyle w:val="Paragraphedeliste"/>
        <w:spacing w:line="240" w:lineRule="auto"/>
        <w:ind w:left="928"/>
        <w:jc w:val="both"/>
      </w:pPr>
    </w:p>
    <w:p w14:paraId="0AC1E560" w14:textId="290B01B2" w:rsidR="00A75EBB" w:rsidRPr="00693619" w:rsidRDefault="00A75EBB" w:rsidP="007B6466">
      <w:pPr>
        <w:pStyle w:val="Paragraphedeliste"/>
        <w:autoSpaceDE w:val="0"/>
        <w:autoSpaceDN w:val="0"/>
        <w:adjustRightInd w:val="0"/>
        <w:spacing w:after="0" w:line="240" w:lineRule="auto"/>
        <w:ind w:left="567"/>
        <w:rPr>
          <w:rFonts w:cstheme="minorHAnsi"/>
          <w:b/>
          <w:bCs/>
          <w:color w:val="84BE41"/>
        </w:rPr>
      </w:pPr>
      <w:r w:rsidRPr="00693619">
        <w:rPr>
          <w:rFonts w:cstheme="minorHAnsi"/>
          <w:b/>
          <w:bCs/>
          <w:color w:val="84BE41"/>
        </w:rPr>
        <w:t>Compiler</w:t>
      </w:r>
      <w:r w:rsidR="00885103" w:rsidRPr="00693619">
        <w:rPr>
          <w:rFonts w:cstheme="minorHAnsi"/>
          <w:b/>
          <w:bCs/>
          <w:color w:val="84BE41"/>
        </w:rPr>
        <w:t xml:space="preserve"> et </w:t>
      </w:r>
      <w:r w:rsidRPr="00693619">
        <w:rPr>
          <w:rFonts w:cstheme="minorHAnsi"/>
          <w:b/>
          <w:bCs/>
          <w:color w:val="84BE41"/>
        </w:rPr>
        <w:t>analyser les informations récoltées</w:t>
      </w:r>
      <w:r w:rsidR="00885103" w:rsidRPr="00693619">
        <w:rPr>
          <w:rFonts w:cstheme="minorHAnsi"/>
          <w:b/>
          <w:bCs/>
          <w:color w:val="84BE41"/>
        </w:rPr>
        <w:t xml:space="preserve"> – Rédiger des documents de synthèse</w:t>
      </w:r>
    </w:p>
    <w:p w14:paraId="0CEBB7B7" w14:textId="37EBA347" w:rsidR="00C55AB4" w:rsidRDefault="00885103" w:rsidP="00C55AB4">
      <w:pPr>
        <w:pStyle w:val="Paragraphedeliste"/>
        <w:numPr>
          <w:ilvl w:val="0"/>
          <w:numId w:val="20"/>
        </w:numPr>
        <w:spacing w:line="240" w:lineRule="auto"/>
        <w:jc w:val="both"/>
      </w:pPr>
      <w:r>
        <w:t>Réd</w:t>
      </w:r>
      <w:r w:rsidR="005423E9">
        <w:t xml:space="preserve">iger </w:t>
      </w:r>
      <w:r>
        <w:t>de</w:t>
      </w:r>
      <w:r w:rsidR="005423E9">
        <w:t>s</w:t>
      </w:r>
      <w:r>
        <w:t xml:space="preserve"> </w:t>
      </w:r>
      <w:r w:rsidR="00A75EBB">
        <w:t>rapports, notes de synthèse, présentations, comptes-rendus, conventions de sécurisation foncière, plans de gestion</w:t>
      </w:r>
      <w:r w:rsidR="005423E9">
        <w:t>, etc. ;</w:t>
      </w:r>
    </w:p>
    <w:p w14:paraId="64A82BAF" w14:textId="39D24251" w:rsidR="00446B58" w:rsidRDefault="00885103" w:rsidP="00CD46B1">
      <w:pPr>
        <w:pStyle w:val="Paragraphedeliste"/>
        <w:numPr>
          <w:ilvl w:val="0"/>
          <w:numId w:val="20"/>
        </w:numPr>
        <w:spacing w:after="0" w:line="240" w:lineRule="auto"/>
        <w:ind w:left="924" w:hanging="357"/>
        <w:contextualSpacing w:val="0"/>
        <w:jc w:val="both"/>
      </w:pPr>
      <w:r>
        <w:t>E</w:t>
      </w:r>
      <w:r w:rsidR="00446B58">
        <w:t>labor</w:t>
      </w:r>
      <w:r w:rsidR="005423E9">
        <w:t>er d</w:t>
      </w:r>
      <w:r w:rsidR="00446B58">
        <w:t>e prescriptions techniques d’aménagement de sites de compensation et modalités de gestion de long terme (méthodologie, chiffrage, planification et délais)</w:t>
      </w:r>
      <w:r w:rsidR="005423E9">
        <w:t xml:space="preserve">. </w:t>
      </w:r>
    </w:p>
    <w:p w14:paraId="53EB1E70" w14:textId="77777777" w:rsidR="00CD46B1" w:rsidRDefault="00CD46B1" w:rsidP="007B6466">
      <w:pPr>
        <w:spacing w:after="0" w:line="240" w:lineRule="auto"/>
        <w:jc w:val="both"/>
      </w:pPr>
    </w:p>
    <w:p w14:paraId="6A4C60E7" w14:textId="15936DE1" w:rsidR="00446B58" w:rsidRPr="002B0C0A" w:rsidRDefault="00446B58" w:rsidP="002B0C0A">
      <w:pPr>
        <w:spacing w:line="240" w:lineRule="auto"/>
        <w:jc w:val="both"/>
      </w:pPr>
      <w:r w:rsidRPr="00317858">
        <w:t>La liste des tâches n’</w:t>
      </w:r>
      <w:r w:rsidR="00512663">
        <w:t>est</w:t>
      </w:r>
      <w:r w:rsidRPr="00317858">
        <w:t xml:space="preserve"> pas exhaustive</w:t>
      </w:r>
      <w:r w:rsidR="005423E9">
        <w:t xml:space="preserve">, </w:t>
      </w:r>
      <w:r w:rsidRPr="00317858">
        <w:t xml:space="preserve">le </w:t>
      </w:r>
      <w:r w:rsidR="005423E9">
        <w:t>C</w:t>
      </w:r>
      <w:r>
        <w:t>hargé</w:t>
      </w:r>
      <w:r w:rsidR="005423E9">
        <w:t xml:space="preserve"> </w:t>
      </w:r>
      <w:r>
        <w:t>d’études</w:t>
      </w:r>
      <w:r w:rsidR="005423E9">
        <w:t xml:space="preserve"> (H/F)</w:t>
      </w:r>
      <w:r w:rsidRPr="00317858">
        <w:t xml:space="preserve"> p</w:t>
      </w:r>
      <w:r w:rsidR="00512663">
        <w:t>eut</w:t>
      </w:r>
      <w:r w:rsidRPr="00317858">
        <w:t xml:space="preserve"> se voir confier d’autres tâches.</w:t>
      </w:r>
    </w:p>
    <w:p w14:paraId="41DD2C5A" w14:textId="750B7F7E" w:rsidR="004A2F87" w:rsidRPr="005A064F" w:rsidRDefault="004A2F87" w:rsidP="00DD628D">
      <w:pPr>
        <w:pStyle w:val="Default"/>
        <w:spacing w:before="360"/>
        <w:jc w:val="both"/>
        <w:rPr>
          <w:b/>
          <w:bCs/>
          <w:sz w:val="22"/>
          <w:szCs w:val="22"/>
        </w:rPr>
      </w:pPr>
      <w:r w:rsidRPr="005A064F">
        <w:rPr>
          <w:b/>
          <w:sz w:val="22"/>
          <w:szCs w:val="22"/>
        </w:rPr>
        <w:t>PROFIL RECHERCHÉ</w:t>
      </w:r>
    </w:p>
    <w:p w14:paraId="1E1D2674" w14:textId="7FF9AF61" w:rsidR="00204C3C" w:rsidRPr="00204C3C" w:rsidRDefault="00204C3C" w:rsidP="00204C3C">
      <w:pPr>
        <w:pStyle w:val="Paragraphedeliste"/>
        <w:numPr>
          <w:ilvl w:val="0"/>
          <w:numId w:val="12"/>
        </w:numPr>
        <w:spacing w:line="240" w:lineRule="auto"/>
        <w:ind w:hanging="360"/>
        <w:jc w:val="both"/>
      </w:pPr>
      <w:bookmarkStart w:id="1" w:name="_Hlk532386200"/>
      <w:r>
        <w:t xml:space="preserve">Formation : </w:t>
      </w:r>
      <w:r w:rsidRPr="00317858">
        <w:t xml:space="preserve">Bac + 5 (Université, Ecole d’Ingénieur) </w:t>
      </w:r>
      <w:r>
        <w:t>en</w:t>
      </w:r>
      <w:r w:rsidRPr="00317858">
        <w:t xml:space="preserve"> </w:t>
      </w:r>
      <w:r>
        <w:t xml:space="preserve">biodiversité, écologie, </w:t>
      </w:r>
      <w:r w:rsidRPr="00317858">
        <w:t>gestion d’espaces naturels</w:t>
      </w:r>
      <w:r>
        <w:t>,</w:t>
      </w:r>
      <w:r w:rsidRPr="00317858">
        <w:t xml:space="preserve"> </w:t>
      </w:r>
      <w:r w:rsidR="00C55AB4">
        <w:rPr>
          <w:rFonts w:ascii="Calibri" w:hAnsi="Calibri" w:cs="Calibri"/>
          <w:color w:val="000000"/>
        </w:rPr>
        <w:t>aménagement du territoire,</w:t>
      </w:r>
      <w:r w:rsidR="00C55AB4" w:rsidRPr="00317858">
        <w:t xml:space="preserve"> </w:t>
      </w:r>
      <w:r w:rsidRPr="00317858">
        <w:t>paysage</w:t>
      </w:r>
      <w:r>
        <w:t xml:space="preserve"> ou</w:t>
      </w:r>
      <w:r w:rsidRPr="00317858">
        <w:t xml:space="preserve"> environnement</w:t>
      </w:r>
      <w:r w:rsidR="0098682A">
        <w:t> ;</w:t>
      </w:r>
    </w:p>
    <w:p w14:paraId="04674952" w14:textId="6B367DDE" w:rsidR="00204C3C" w:rsidRPr="0037749C" w:rsidRDefault="00204C3C" w:rsidP="00204C3C">
      <w:pPr>
        <w:pStyle w:val="Paragraphedeliste"/>
        <w:numPr>
          <w:ilvl w:val="0"/>
          <w:numId w:val="12"/>
        </w:numPr>
        <w:spacing w:line="240" w:lineRule="auto"/>
        <w:ind w:hanging="360"/>
        <w:jc w:val="both"/>
      </w:pPr>
      <w:r>
        <w:t xml:space="preserve">Une expérience de 2 à 5 ans dans les domaines de la biodiversité et </w:t>
      </w:r>
      <w:r w:rsidR="00154A0E">
        <w:t>l</w:t>
      </w:r>
      <w:r>
        <w:t>es études d’aménagements du territoire (administrations, maîtrise d’ouvrage ou en bureau d’études</w:t>
      </w:r>
      <w:r w:rsidRPr="0037749C">
        <w:t>)</w:t>
      </w:r>
      <w:r w:rsidR="0098682A">
        <w:t> ;</w:t>
      </w:r>
    </w:p>
    <w:p w14:paraId="4DFBA0E8" w14:textId="512ACEDE" w:rsidR="00204C3C" w:rsidRDefault="00204C3C" w:rsidP="00204C3C">
      <w:pPr>
        <w:pStyle w:val="Paragraphedeliste"/>
        <w:numPr>
          <w:ilvl w:val="0"/>
          <w:numId w:val="12"/>
        </w:numPr>
        <w:ind w:right="567" w:hanging="360"/>
        <w:jc w:val="both"/>
      </w:pPr>
      <w:r>
        <w:t>C</w:t>
      </w:r>
      <w:r w:rsidRPr="00317858">
        <w:t>onnaissances</w:t>
      </w:r>
      <w:r>
        <w:t> </w:t>
      </w:r>
      <w:r w:rsidR="005423E9">
        <w:t xml:space="preserve">conseillées en </w:t>
      </w:r>
      <w:r>
        <w:t>:</w:t>
      </w:r>
    </w:p>
    <w:p w14:paraId="4958BECB" w14:textId="6DFF8069" w:rsidR="00204C3C" w:rsidRDefault="00154A0E" w:rsidP="00204C3C">
      <w:pPr>
        <w:pStyle w:val="Paragraphedeliste"/>
        <w:numPr>
          <w:ilvl w:val="1"/>
          <w:numId w:val="12"/>
        </w:numPr>
        <w:ind w:left="1440" w:right="567" w:hanging="360"/>
        <w:jc w:val="both"/>
      </w:pPr>
      <w:r w:rsidRPr="00317858">
        <w:t>Biodiversité</w:t>
      </w:r>
      <w:r w:rsidR="00204C3C" w:rsidRPr="00317858">
        <w:t>, environnement, gestion d’espaces naturels, travaux, paysage</w:t>
      </w:r>
    </w:p>
    <w:p w14:paraId="6C9C5BC4" w14:textId="7DEE39CC" w:rsidR="00204C3C" w:rsidRDefault="00154A0E" w:rsidP="00204C3C">
      <w:pPr>
        <w:pStyle w:val="Paragraphedeliste"/>
        <w:numPr>
          <w:ilvl w:val="1"/>
          <w:numId w:val="12"/>
        </w:numPr>
        <w:ind w:left="1440" w:right="567" w:hanging="360"/>
        <w:jc w:val="both"/>
      </w:pPr>
      <w:r w:rsidRPr="00317858">
        <w:t>Écologie</w:t>
      </w:r>
      <w:r w:rsidR="00204C3C" w:rsidRPr="00317858">
        <w:t>/</w:t>
      </w:r>
      <w:r w:rsidR="00204C3C">
        <w:t>naturaliste</w:t>
      </w:r>
    </w:p>
    <w:p w14:paraId="5EACFC2E" w14:textId="372C387A" w:rsidR="00204C3C" w:rsidRDefault="00154A0E" w:rsidP="00204C3C">
      <w:pPr>
        <w:pStyle w:val="Paragraphedeliste"/>
        <w:numPr>
          <w:ilvl w:val="1"/>
          <w:numId w:val="12"/>
        </w:numPr>
        <w:spacing w:line="240" w:lineRule="auto"/>
        <w:ind w:left="1440" w:hanging="360"/>
        <w:jc w:val="both"/>
      </w:pPr>
      <w:r>
        <w:t>Procédures</w:t>
      </w:r>
      <w:r w:rsidR="00204C3C" w:rsidRPr="0095054F">
        <w:t xml:space="preserve"> règlementaires </w:t>
      </w:r>
      <w:r w:rsidR="00204C3C">
        <w:t>(</w:t>
      </w:r>
      <w:r w:rsidR="00204C3C" w:rsidRPr="0095054F">
        <w:t xml:space="preserve">volet </w:t>
      </w:r>
      <w:r w:rsidR="00C55AB4">
        <w:t>« </w:t>
      </w:r>
      <w:r w:rsidR="00204C3C" w:rsidRPr="0095054F">
        <w:t>milieu</w:t>
      </w:r>
      <w:r w:rsidR="00204C3C">
        <w:t xml:space="preserve"> naturel</w:t>
      </w:r>
      <w:r w:rsidR="00C55AB4">
        <w:t> »</w:t>
      </w:r>
      <w:r w:rsidR="00204C3C">
        <w:t>) : constitution des dossiers et modalités d’instruction</w:t>
      </w:r>
    </w:p>
    <w:p w14:paraId="31CB2115" w14:textId="367F736B" w:rsidR="00C55AB4" w:rsidRDefault="00154A0E" w:rsidP="00C55AB4">
      <w:pPr>
        <w:pStyle w:val="Paragraphedeliste"/>
        <w:numPr>
          <w:ilvl w:val="1"/>
          <w:numId w:val="12"/>
        </w:numPr>
        <w:spacing w:line="240" w:lineRule="auto"/>
        <w:ind w:left="1440" w:hanging="360"/>
        <w:jc w:val="both"/>
      </w:pPr>
      <w:r>
        <w:t>Aménagement</w:t>
      </w:r>
      <w:r w:rsidR="00C55AB4">
        <w:t xml:space="preserve"> du territoire et urbanisme</w:t>
      </w:r>
    </w:p>
    <w:p w14:paraId="388B1189" w14:textId="527B9434" w:rsidR="00E37D99" w:rsidRDefault="00154A0E" w:rsidP="00204C3C">
      <w:pPr>
        <w:pStyle w:val="Paragraphedeliste"/>
        <w:numPr>
          <w:ilvl w:val="1"/>
          <w:numId w:val="12"/>
        </w:numPr>
        <w:spacing w:line="240" w:lineRule="auto"/>
        <w:ind w:left="1440" w:hanging="360"/>
        <w:jc w:val="both"/>
      </w:pPr>
      <w:r w:rsidRPr="0095054F">
        <w:t>Outils</w:t>
      </w:r>
      <w:r w:rsidR="00E37D99" w:rsidRPr="0095054F">
        <w:t xml:space="preserve"> de planification </w:t>
      </w:r>
      <w:r w:rsidR="00E37D99">
        <w:t xml:space="preserve">et acteurs </w:t>
      </w:r>
      <w:r w:rsidR="00E37D99" w:rsidRPr="0095054F">
        <w:t>du territoire</w:t>
      </w:r>
    </w:p>
    <w:p w14:paraId="3003478D" w14:textId="219C711F" w:rsidR="004612A8" w:rsidRPr="004612A8" w:rsidRDefault="004612A8" w:rsidP="004612A8">
      <w:pPr>
        <w:pStyle w:val="Paragraphedeliste"/>
        <w:numPr>
          <w:ilvl w:val="0"/>
          <w:numId w:val="12"/>
        </w:numPr>
        <w:spacing w:line="240" w:lineRule="auto"/>
        <w:ind w:hanging="360"/>
        <w:jc w:val="both"/>
      </w:pPr>
      <w:r w:rsidRPr="004612A8">
        <w:t>Maîtrise des logiciels courants de bureautique et pratique aisée du logiciel de SIG de la suite ArcGIS</w:t>
      </w:r>
      <w:r w:rsidR="0098682A">
        <w:t> ;</w:t>
      </w:r>
    </w:p>
    <w:p w14:paraId="2174A4EB" w14:textId="39348DE3" w:rsidR="00F372B5" w:rsidRDefault="00AF64DA" w:rsidP="00F372B5">
      <w:pPr>
        <w:pStyle w:val="Paragraphedeliste"/>
        <w:numPr>
          <w:ilvl w:val="0"/>
          <w:numId w:val="12"/>
        </w:numPr>
        <w:spacing w:line="240" w:lineRule="auto"/>
        <w:ind w:hanging="360"/>
        <w:jc w:val="both"/>
      </w:pPr>
      <w:r w:rsidRPr="004612A8">
        <w:t xml:space="preserve">Capacités </w:t>
      </w:r>
      <w:r w:rsidR="004612A8" w:rsidRPr="00317858">
        <w:t xml:space="preserve">de synthèse, d’analyse et </w:t>
      </w:r>
      <w:r w:rsidR="00E37D99">
        <w:t xml:space="preserve">de </w:t>
      </w:r>
      <w:r w:rsidR="004612A8">
        <w:t>rédaction</w:t>
      </w:r>
      <w:r w:rsidR="00E37D99">
        <w:t xml:space="preserve"> ; capacité </w:t>
      </w:r>
      <w:r w:rsidRPr="004612A8">
        <w:t xml:space="preserve">organisationnelle en lien avec la </w:t>
      </w:r>
      <w:r w:rsidR="000D610B" w:rsidRPr="004612A8">
        <w:t>capitalisation des informations r</w:t>
      </w:r>
      <w:r w:rsidR="004612A8">
        <w:t>ecueillies</w:t>
      </w:r>
      <w:r w:rsidR="00A011B1">
        <w:t> ;</w:t>
      </w:r>
      <w:r w:rsidR="000D610B" w:rsidRPr="004612A8">
        <w:t xml:space="preserve"> </w:t>
      </w:r>
      <w:r w:rsidR="005568A3" w:rsidRPr="004612A8">
        <w:t>sens de l’initiative, rigueur et réactivité</w:t>
      </w:r>
      <w:r w:rsidR="0098682A">
        <w:t xml:space="preserve">. </w:t>
      </w:r>
    </w:p>
    <w:p w14:paraId="64956F35" w14:textId="77777777" w:rsidR="00883592" w:rsidRDefault="00883592" w:rsidP="00F372B5">
      <w:pPr>
        <w:rPr>
          <w:b/>
          <w:bCs/>
        </w:rPr>
      </w:pPr>
    </w:p>
    <w:p w14:paraId="3B2EC88D" w14:textId="381A50AB" w:rsidR="004A2F87" w:rsidRPr="00F372B5" w:rsidRDefault="004A2F87" w:rsidP="005423E9">
      <w:pPr>
        <w:spacing w:after="120"/>
        <w:rPr>
          <w:b/>
          <w:bCs/>
        </w:rPr>
      </w:pPr>
      <w:r w:rsidRPr="00F372B5">
        <w:rPr>
          <w:b/>
          <w:bCs/>
        </w:rPr>
        <w:t>CONDITIONS DU</w:t>
      </w:r>
      <w:r w:rsidR="00764674" w:rsidRPr="00F372B5">
        <w:rPr>
          <w:b/>
          <w:bCs/>
        </w:rPr>
        <w:t xml:space="preserve"> POSTE</w:t>
      </w:r>
    </w:p>
    <w:p w14:paraId="0C1663A5" w14:textId="6CCB04C5" w:rsidR="00412F22" w:rsidRPr="00412F22" w:rsidRDefault="00DD628D" w:rsidP="00DD628D">
      <w:pPr>
        <w:spacing w:after="0" w:line="240" w:lineRule="auto"/>
        <w:jc w:val="both"/>
      </w:pPr>
      <w:r>
        <w:rPr>
          <w:b/>
          <w:bCs/>
        </w:rPr>
        <w:t>Localisation</w:t>
      </w:r>
      <w:r>
        <w:t xml:space="preserve"> : </w:t>
      </w:r>
      <w:r w:rsidR="004612A8">
        <w:t>Nancy, locaux de la Banque des Territoires</w:t>
      </w:r>
    </w:p>
    <w:p w14:paraId="51F96B29" w14:textId="226E7314" w:rsidR="00412F22" w:rsidRPr="00412F22" w:rsidRDefault="00DD628D" w:rsidP="00DD628D">
      <w:pPr>
        <w:spacing w:after="0" w:line="240" w:lineRule="auto"/>
        <w:jc w:val="both"/>
      </w:pPr>
      <w:r>
        <w:rPr>
          <w:b/>
          <w:bCs/>
        </w:rPr>
        <w:t>Date et durée</w:t>
      </w:r>
      <w:r>
        <w:t xml:space="preserve"> :</w:t>
      </w:r>
      <w:r w:rsidR="004612A8">
        <w:t xml:space="preserve"> </w:t>
      </w:r>
      <w:r>
        <w:t>dès que possible</w:t>
      </w:r>
      <w:r w:rsidR="004612A8">
        <w:t> </w:t>
      </w:r>
    </w:p>
    <w:p w14:paraId="68205CB2" w14:textId="6027FD4A" w:rsidR="00597FD5" w:rsidRPr="00BE0BAE" w:rsidRDefault="00597FD5" w:rsidP="00597FD5">
      <w:pPr>
        <w:spacing w:after="0" w:line="240" w:lineRule="auto"/>
        <w:jc w:val="both"/>
      </w:pPr>
      <w:r w:rsidRPr="00BE0BAE">
        <w:rPr>
          <w:b/>
          <w:bCs/>
        </w:rPr>
        <w:t>Rémunération</w:t>
      </w:r>
      <w:r w:rsidRPr="00BE0BAE">
        <w:t xml:space="preserve"> : </w:t>
      </w:r>
      <w:r>
        <w:t>selon profil</w:t>
      </w:r>
    </w:p>
    <w:p w14:paraId="65FF9E56" w14:textId="4BE1A0B8" w:rsidR="00F372B5" w:rsidRDefault="00597FD5" w:rsidP="00F372B5">
      <w:pPr>
        <w:spacing w:after="120" w:line="240" w:lineRule="auto"/>
        <w:jc w:val="both"/>
      </w:pPr>
      <w:r w:rsidRPr="00BE0BAE">
        <w:rPr>
          <w:b/>
          <w:bCs/>
        </w:rPr>
        <w:t>Avantages</w:t>
      </w:r>
      <w:r w:rsidRPr="00BE0BAE">
        <w:t xml:space="preserve"> : Tickets Restaurant, </w:t>
      </w:r>
      <w:r>
        <w:t>prise en charge du titre de transport à hauteur de 50%</w:t>
      </w:r>
      <w:r w:rsidR="00CD46B1">
        <w:t>, Mutuelle, CE</w:t>
      </w:r>
      <w:r w:rsidR="00A011B1">
        <w:t>.</w:t>
      </w:r>
    </w:p>
    <w:p w14:paraId="29DF8EC8" w14:textId="49950646" w:rsidR="0098682A" w:rsidRDefault="0098682A" w:rsidP="00B95EA2">
      <w:pPr>
        <w:spacing w:after="0" w:line="240" w:lineRule="auto"/>
        <w:jc w:val="both"/>
      </w:pPr>
      <w:r w:rsidRPr="00B95EA2">
        <w:rPr>
          <w:u w:val="single"/>
        </w:rPr>
        <w:t xml:space="preserve">La personne recrutée sera intégrée, </w:t>
      </w:r>
      <w:r w:rsidR="00EF1EA2">
        <w:rPr>
          <w:u w:val="single"/>
        </w:rPr>
        <w:t>pour quelques mois</w:t>
      </w:r>
      <w:r w:rsidRPr="00B95EA2">
        <w:rPr>
          <w:u w:val="single"/>
        </w:rPr>
        <w:t>, à l’A</w:t>
      </w:r>
      <w:r w:rsidR="007B6466">
        <w:rPr>
          <w:u w:val="single"/>
        </w:rPr>
        <w:t>gence Centrale</w:t>
      </w:r>
      <w:r w:rsidRPr="00B95EA2">
        <w:rPr>
          <w:u w:val="single"/>
        </w:rPr>
        <w:t xml:space="preserve"> basée </w:t>
      </w:r>
      <w:r w:rsidR="00B95EA2" w:rsidRPr="00B95EA2">
        <w:rPr>
          <w:u w:val="single"/>
        </w:rPr>
        <w:t>à Paris</w:t>
      </w:r>
      <w:r w:rsidR="00B95EA2">
        <w:t xml:space="preserve">. </w:t>
      </w:r>
    </w:p>
    <w:p w14:paraId="745F93CD" w14:textId="77777777" w:rsidR="00883592" w:rsidRDefault="00883592" w:rsidP="00F372B5">
      <w:pPr>
        <w:spacing w:after="120" w:line="240" w:lineRule="auto"/>
        <w:jc w:val="both"/>
        <w:rPr>
          <w:b/>
          <w:bCs/>
        </w:rPr>
      </w:pPr>
    </w:p>
    <w:p w14:paraId="573438D2" w14:textId="45374504" w:rsidR="00DD628D" w:rsidRPr="00F372B5" w:rsidRDefault="00DD628D" w:rsidP="00F372B5">
      <w:pPr>
        <w:spacing w:after="120" w:line="240" w:lineRule="auto"/>
        <w:jc w:val="both"/>
      </w:pPr>
      <w:r>
        <w:rPr>
          <w:b/>
          <w:bCs/>
        </w:rPr>
        <w:t>PROCESSUS DE RECRUTEMENT</w:t>
      </w:r>
    </w:p>
    <w:p w14:paraId="1BCE5191" w14:textId="44C12524" w:rsidR="00F372B5" w:rsidRDefault="00DD628D" w:rsidP="00F372B5">
      <w:pPr>
        <w:spacing w:line="240" w:lineRule="auto"/>
        <w:jc w:val="both"/>
        <w:rPr>
          <w:bCs/>
        </w:rPr>
      </w:pPr>
      <w:r w:rsidRPr="001911A8">
        <w:t xml:space="preserve">Les candidatures, CV + LM, sont à adresser à </w:t>
      </w:r>
      <w:hyperlink r:id="rId10" w:history="1">
        <w:r w:rsidR="0084135F" w:rsidRPr="00044777">
          <w:rPr>
            <w:rStyle w:val="Lienhypertexte"/>
          </w:rPr>
          <w:t>Recrutement@cdc-biodiversite.fr</w:t>
        </w:r>
      </w:hyperlink>
      <w:r w:rsidR="0084135F">
        <w:t xml:space="preserve"> </w:t>
      </w:r>
      <w:r w:rsidR="00412F22" w:rsidRPr="00412F22">
        <w:t xml:space="preserve">en précisant la référence « </w:t>
      </w:r>
      <w:proofErr w:type="spellStart"/>
      <w:r w:rsidR="00CE015B">
        <w:t>Chargé.e</w:t>
      </w:r>
      <w:proofErr w:type="spellEnd"/>
      <w:r w:rsidR="00CE015B">
        <w:t xml:space="preserve"> </w:t>
      </w:r>
      <w:r w:rsidR="000D610B">
        <w:t>d’étude</w:t>
      </w:r>
      <w:r w:rsidR="00F372B5">
        <w:t>s</w:t>
      </w:r>
      <w:r w:rsidR="00150348">
        <w:t xml:space="preserve"> </w:t>
      </w:r>
      <w:r w:rsidR="0084135F">
        <w:t>–</w:t>
      </w:r>
      <w:r w:rsidR="00150348">
        <w:t xml:space="preserve"> </w:t>
      </w:r>
      <w:r w:rsidR="000D610B">
        <w:t>A</w:t>
      </w:r>
      <w:r w:rsidR="0084135F">
        <w:t>G</w:t>
      </w:r>
      <w:r w:rsidR="004612A8">
        <w:t>E</w:t>
      </w:r>
      <w:r w:rsidR="0084135F">
        <w:t xml:space="preserve">ST </w:t>
      </w:r>
      <w:r w:rsidR="00412F22" w:rsidRPr="00412F22">
        <w:rPr>
          <w:bCs/>
        </w:rPr>
        <w:t>»</w:t>
      </w:r>
      <w:bookmarkEnd w:id="1"/>
    </w:p>
    <w:p w14:paraId="11BE0C34" w14:textId="77777777" w:rsidR="00883592" w:rsidRDefault="00883592" w:rsidP="00F372B5">
      <w:pPr>
        <w:spacing w:line="240" w:lineRule="auto"/>
        <w:jc w:val="both"/>
        <w:rPr>
          <w:b/>
          <w:bCs/>
        </w:rPr>
      </w:pPr>
    </w:p>
    <w:p w14:paraId="41E7C908" w14:textId="73EE22E8" w:rsidR="00A31863" w:rsidRPr="003519B7" w:rsidRDefault="00A31863" w:rsidP="00F372B5">
      <w:pPr>
        <w:spacing w:line="240" w:lineRule="auto"/>
        <w:jc w:val="both"/>
        <w:rPr>
          <w:b/>
          <w:bCs/>
        </w:rPr>
      </w:pPr>
      <w:r w:rsidRPr="003519B7">
        <w:rPr>
          <w:b/>
          <w:bCs/>
        </w:rPr>
        <w:t>ENTREPRISE</w:t>
      </w:r>
    </w:p>
    <w:p w14:paraId="72B1E7F7" w14:textId="5C2DCF9A" w:rsidR="00142E76" w:rsidRDefault="008D2D84" w:rsidP="00142E76">
      <w:pPr>
        <w:pStyle w:val="Default"/>
        <w:spacing w:before="60"/>
        <w:jc w:val="both"/>
        <w:rPr>
          <w:sz w:val="22"/>
          <w:szCs w:val="22"/>
        </w:rPr>
      </w:pPr>
      <w:bookmarkStart w:id="2" w:name="_Hlk74219218"/>
      <w:r w:rsidRPr="00C32EE9">
        <w:rPr>
          <w:rFonts w:asciiTheme="minorHAnsi" w:hAnsiTheme="minorHAnsi" w:cstheme="minorBidi"/>
          <w:color w:val="auto"/>
          <w:sz w:val="22"/>
          <w:szCs w:val="22"/>
        </w:rPr>
        <w:t xml:space="preserve">CDC Biodiversité imagine et adapte des solutions économiques, écologiques et financières pour mettre en œuvre des actions concrètes de restauration et de préservation de la biodiversité. Créée en 2007, cette filiale de la Caisse des Dépôts a pour mission de concilier biodiversité et développement économique au service de l’intérêt général. Pionnière en matière de compensation écologique </w:t>
      </w:r>
      <w:r w:rsidR="00FE5925">
        <w:rPr>
          <w:rFonts w:asciiTheme="minorHAnsi" w:hAnsiTheme="minorHAnsi" w:cstheme="minorBidi"/>
          <w:color w:val="auto"/>
          <w:sz w:val="22"/>
          <w:szCs w:val="22"/>
        </w:rPr>
        <w:t xml:space="preserve">et </w:t>
      </w:r>
      <w:r w:rsidR="00FE5925" w:rsidRPr="00C32EE9">
        <w:rPr>
          <w:rFonts w:asciiTheme="minorHAnsi" w:hAnsiTheme="minorHAnsi" w:cstheme="minorBidi"/>
          <w:color w:val="auto"/>
          <w:sz w:val="22"/>
          <w:szCs w:val="22"/>
        </w:rPr>
        <w:t xml:space="preserve">privilégiant </w:t>
      </w:r>
      <w:r w:rsidR="00FE5925">
        <w:rPr>
          <w:rFonts w:asciiTheme="minorHAnsi" w:hAnsiTheme="minorHAnsi" w:cstheme="minorBidi"/>
          <w:color w:val="auto"/>
          <w:sz w:val="22"/>
          <w:szCs w:val="22"/>
        </w:rPr>
        <w:t>l</w:t>
      </w:r>
      <w:r w:rsidR="00FE5925" w:rsidRPr="00C32EE9">
        <w:rPr>
          <w:rFonts w:asciiTheme="minorHAnsi" w:hAnsiTheme="minorHAnsi" w:cstheme="minorBidi"/>
          <w:color w:val="auto"/>
          <w:sz w:val="22"/>
          <w:szCs w:val="22"/>
        </w:rPr>
        <w:t>es solutions fondées sur la nature</w:t>
      </w:r>
      <w:r w:rsidR="00E80752">
        <w:rPr>
          <w:rFonts w:asciiTheme="minorHAnsi" w:hAnsiTheme="minorHAnsi" w:cstheme="minorBidi"/>
          <w:color w:val="auto"/>
          <w:sz w:val="22"/>
          <w:szCs w:val="22"/>
        </w:rPr>
        <w:t>,</w:t>
      </w:r>
      <w:r w:rsidR="00FE5925" w:rsidRPr="00C32EE9">
        <w:rPr>
          <w:rFonts w:asciiTheme="minorHAnsi" w:hAnsiTheme="minorHAnsi" w:cstheme="minorBidi"/>
          <w:color w:val="auto"/>
          <w:sz w:val="22"/>
          <w:szCs w:val="22"/>
        </w:rPr>
        <w:t xml:space="preserve"> </w:t>
      </w:r>
      <w:r w:rsidR="00FE5925">
        <w:rPr>
          <w:rFonts w:asciiTheme="minorHAnsi" w:hAnsiTheme="minorHAnsi" w:cstheme="minorBidi"/>
          <w:color w:val="auto"/>
          <w:sz w:val="22"/>
          <w:szCs w:val="22"/>
        </w:rPr>
        <w:t>CDC Biodiversité</w:t>
      </w:r>
      <w:r w:rsidRPr="00C32EE9">
        <w:rPr>
          <w:rFonts w:asciiTheme="minorHAnsi" w:hAnsiTheme="minorHAnsi" w:cstheme="minorBidi"/>
          <w:color w:val="auto"/>
          <w:sz w:val="22"/>
          <w:szCs w:val="22"/>
        </w:rPr>
        <w:t xml:space="preserve"> développe des innovations globales et adaptées aux besoins des acteurs publics et privés</w:t>
      </w:r>
      <w:r w:rsidR="001976DC">
        <w:rPr>
          <w:rFonts w:asciiTheme="minorHAnsi" w:hAnsiTheme="minorHAnsi" w:cstheme="minorBidi"/>
          <w:color w:val="auto"/>
          <w:sz w:val="22"/>
          <w:szCs w:val="22"/>
        </w:rPr>
        <w:t>.</w:t>
      </w:r>
      <w:bookmarkEnd w:id="2"/>
    </w:p>
    <w:sectPr w:rsidR="00142E76" w:rsidSect="00DD628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FE90" w14:textId="77777777" w:rsidR="001C2139" w:rsidRDefault="001C2139" w:rsidP="00A413EC">
      <w:pPr>
        <w:spacing w:after="0" w:line="240" w:lineRule="auto"/>
      </w:pPr>
      <w:r>
        <w:separator/>
      </w:r>
    </w:p>
  </w:endnote>
  <w:endnote w:type="continuationSeparator" w:id="0">
    <w:p w14:paraId="1965EFE5" w14:textId="77777777" w:rsidR="001C2139" w:rsidRDefault="001C2139" w:rsidP="00A4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ebo">
    <w:panose1 w:val="00000500000000000000"/>
    <w:charset w:val="00"/>
    <w:family w:val="auto"/>
    <w:pitch w:val="variable"/>
    <w:sig w:usb0="00000803" w:usb1="40000001"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9303533"/>
      <w:docPartObj>
        <w:docPartGallery w:val="Page Numbers (Bottom of Page)"/>
        <w:docPartUnique/>
      </w:docPartObj>
    </w:sdtPr>
    <w:sdtEndPr>
      <w:rPr>
        <w:rStyle w:val="Numrodepage"/>
      </w:rPr>
    </w:sdtEndPr>
    <w:sdtContent>
      <w:p w14:paraId="739DA01B" w14:textId="7B8ABC0C"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A651D1" w14:textId="77777777" w:rsidR="00A413EC" w:rsidRDefault="00A413EC" w:rsidP="00A4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0764540"/>
      <w:docPartObj>
        <w:docPartGallery w:val="Page Numbers (Bottom of Page)"/>
        <w:docPartUnique/>
      </w:docPartObj>
    </w:sdtPr>
    <w:sdtEndPr>
      <w:rPr>
        <w:rStyle w:val="Numrodepage"/>
      </w:rPr>
    </w:sdtEndPr>
    <w:sdtContent>
      <w:p w14:paraId="0248DD77" w14:textId="3C995370"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75F1E" w14:textId="77777777" w:rsidR="00A413EC" w:rsidRDefault="00A413EC" w:rsidP="00A413E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B72" w14:textId="77777777" w:rsidR="00523D6D" w:rsidRDefault="00523D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E399" w14:textId="77777777" w:rsidR="001C2139" w:rsidRDefault="001C2139" w:rsidP="00A413EC">
      <w:pPr>
        <w:spacing w:after="0" w:line="240" w:lineRule="auto"/>
      </w:pPr>
      <w:r>
        <w:separator/>
      </w:r>
    </w:p>
  </w:footnote>
  <w:footnote w:type="continuationSeparator" w:id="0">
    <w:p w14:paraId="72DB5301" w14:textId="77777777" w:rsidR="001C2139" w:rsidRDefault="001C2139" w:rsidP="00A41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718" w14:textId="263BCD80" w:rsidR="00523D6D" w:rsidRDefault="00523D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8361" w14:textId="576564A2" w:rsidR="00523D6D" w:rsidRDefault="00523D6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A1CA" w14:textId="349A8061" w:rsidR="00523D6D" w:rsidRDefault="00523D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66A65"/>
    <w:multiLevelType w:val="hybridMultilevel"/>
    <w:tmpl w:val="3E56F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93DB"/>
    <w:multiLevelType w:val="hybridMultilevel"/>
    <w:tmpl w:val="B4F5C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2079F"/>
    <w:multiLevelType w:val="hybridMultilevel"/>
    <w:tmpl w:val="AFEA51BA"/>
    <w:lvl w:ilvl="0" w:tplc="B7468A00">
      <w:start w:val="1"/>
      <w:numFmt w:val="bullet"/>
      <w:pStyle w:val="Normalfleche"/>
      <w:lvlText w:val=""/>
      <w:lvlJc w:val="left"/>
      <w:pPr>
        <w:ind w:left="360" w:hanging="360"/>
      </w:pPr>
      <w:rPr>
        <w:rFonts w:ascii="Wingdings" w:hAnsi="Wingdings" w:hint="default"/>
        <w:b/>
        <w:bCs/>
        <w:i w:val="0"/>
        <w:iCs w:val="0"/>
        <w:color w:val="FFC000" w:themeColor="accent4"/>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26E99"/>
    <w:multiLevelType w:val="hybridMultilevel"/>
    <w:tmpl w:val="64EAC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64CFF"/>
    <w:multiLevelType w:val="hybridMultilevel"/>
    <w:tmpl w:val="0608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F4131"/>
    <w:multiLevelType w:val="hybridMultilevel"/>
    <w:tmpl w:val="74C4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3993EE"/>
    <w:multiLevelType w:val="hybridMultilevel"/>
    <w:tmpl w:val="FAD3D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F72BB6"/>
    <w:multiLevelType w:val="hybridMultilevel"/>
    <w:tmpl w:val="358CB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BEF6C"/>
    <w:multiLevelType w:val="hybridMultilevel"/>
    <w:tmpl w:val="A6157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FA2B7D"/>
    <w:multiLevelType w:val="hybridMultilevel"/>
    <w:tmpl w:val="43847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7407D1"/>
    <w:multiLevelType w:val="hybridMultilevel"/>
    <w:tmpl w:val="73F4B1DC"/>
    <w:lvl w:ilvl="0" w:tplc="DF382070">
      <w:numFmt w:val="bullet"/>
      <w:lvlText w:val="•"/>
      <w:lvlJc w:val="left"/>
      <w:pPr>
        <w:ind w:left="928" w:hanging="360"/>
      </w:pPr>
      <w:rPr>
        <w:rFonts w:ascii="Heebo" w:eastAsiaTheme="minorEastAsia" w:hAnsi="Heebo" w:cs="Heebo" w:hint="default"/>
        <w:position w:val="-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539A0C8B"/>
    <w:multiLevelType w:val="hybridMultilevel"/>
    <w:tmpl w:val="41ACBCD6"/>
    <w:lvl w:ilvl="0" w:tplc="0E96F948">
      <w:numFmt w:val="bullet"/>
      <w:lvlText w:val="•"/>
      <w:lvlJc w:val="left"/>
      <w:pPr>
        <w:ind w:left="720" w:hanging="360"/>
      </w:pPr>
      <w:rPr>
        <w:rFonts w:ascii="Heebo" w:eastAsiaTheme="minorEastAsia" w:hAnsi="Heebo" w:cs="Heebo" w:hint="default"/>
        <w:color w:val="auto"/>
        <w:position w:val="-2"/>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79755A"/>
    <w:multiLevelType w:val="hybridMultilevel"/>
    <w:tmpl w:val="5844C248"/>
    <w:lvl w:ilvl="0" w:tplc="D520B6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B46111"/>
    <w:multiLevelType w:val="hybridMultilevel"/>
    <w:tmpl w:val="08A4FDC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5D3B7001"/>
    <w:multiLevelType w:val="hybridMultilevel"/>
    <w:tmpl w:val="4FD2AACC"/>
    <w:lvl w:ilvl="0" w:tplc="01300F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DA4EDB"/>
    <w:multiLevelType w:val="hybridMultilevel"/>
    <w:tmpl w:val="D11CAAB8"/>
    <w:lvl w:ilvl="0" w:tplc="33A6C93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069659D"/>
    <w:multiLevelType w:val="hybridMultilevel"/>
    <w:tmpl w:val="CEC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6C7EFB"/>
    <w:multiLevelType w:val="hybridMultilevel"/>
    <w:tmpl w:val="7C6C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9A4789"/>
    <w:multiLevelType w:val="hybridMultilevel"/>
    <w:tmpl w:val="9F96CB88"/>
    <w:lvl w:ilvl="0" w:tplc="CD361488">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AF6834"/>
    <w:multiLevelType w:val="hybridMultilevel"/>
    <w:tmpl w:val="65D28BCC"/>
    <w:lvl w:ilvl="0" w:tplc="BC4C52C2">
      <w:start w:val="1"/>
      <w:numFmt w:val="bullet"/>
      <w:lvlText w:val=""/>
      <w:lvlJc w:val="left"/>
      <w:pPr>
        <w:ind w:left="1004" w:hanging="360"/>
      </w:pPr>
      <w:rPr>
        <w:rFonts w:ascii="Symbol" w:hAnsi="Symbol" w:hint="default"/>
        <w:color w:val="auto"/>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783A124E"/>
    <w:multiLevelType w:val="hybridMultilevel"/>
    <w:tmpl w:val="E440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9"/>
  </w:num>
  <w:num w:numId="5">
    <w:abstractNumId w:val="2"/>
  </w:num>
  <w:num w:numId="6">
    <w:abstractNumId w:val="15"/>
  </w:num>
  <w:num w:numId="7">
    <w:abstractNumId w:val="20"/>
  </w:num>
  <w:num w:numId="8">
    <w:abstractNumId w:val="17"/>
  </w:num>
  <w:num w:numId="9">
    <w:abstractNumId w:val="12"/>
  </w:num>
  <w:num w:numId="10">
    <w:abstractNumId w:val="5"/>
  </w:num>
  <w:num w:numId="11">
    <w:abstractNumId w:val="8"/>
  </w:num>
  <w:num w:numId="12">
    <w:abstractNumId w:val="6"/>
  </w:num>
  <w:num w:numId="13">
    <w:abstractNumId w:val="1"/>
  </w:num>
  <w:num w:numId="14">
    <w:abstractNumId w:val="0"/>
  </w:num>
  <w:num w:numId="15">
    <w:abstractNumId w:val="19"/>
  </w:num>
  <w:num w:numId="16">
    <w:abstractNumId w:val="7"/>
  </w:num>
  <w:num w:numId="17">
    <w:abstractNumId w:val="13"/>
  </w:num>
  <w:num w:numId="18">
    <w:abstractNumId w:val="18"/>
  </w:num>
  <w:num w:numId="19">
    <w:abstractNumId w:val="11"/>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B6"/>
    <w:rsid w:val="00003988"/>
    <w:rsid w:val="000112EC"/>
    <w:rsid w:val="00031451"/>
    <w:rsid w:val="0004578E"/>
    <w:rsid w:val="00046E5C"/>
    <w:rsid w:val="00075390"/>
    <w:rsid w:val="00094A81"/>
    <w:rsid w:val="000C12D1"/>
    <w:rsid w:val="000D610B"/>
    <w:rsid w:val="000F0170"/>
    <w:rsid w:val="001258D2"/>
    <w:rsid w:val="00137AEF"/>
    <w:rsid w:val="00142E76"/>
    <w:rsid w:val="00144E5C"/>
    <w:rsid w:val="00150348"/>
    <w:rsid w:val="00154A0E"/>
    <w:rsid w:val="00155AC9"/>
    <w:rsid w:val="00160914"/>
    <w:rsid w:val="00176105"/>
    <w:rsid w:val="00192FB7"/>
    <w:rsid w:val="00193DF0"/>
    <w:rsid w:val="001952C0"/>
    <w:rsid w:val="001976DC"/>
    <w:rsid w:val="001A326B"/>
    <w:rsid w:val="001A363D"/>
    <w:rsid w:val="001B61A3"/>
    <w:rsid w:val="001C2139"/>
    <w:rsid w:val="001C2AC7"/>
    <w:rsid w:val="001F0139"/>
    <w:rsid w:val="001F1413"/>
    <w:rsid w:val="001F5F0A"/>
    <w:rsid w:val="001F7C45"/>
    <w:rsid w:val="00204C3C"/>
    <w:rsid w:val="00231B0B"/>
    <w:rsid w:val="00240705"/>
    <w:rsid w:val="00240F1E"/>
    <w:rsid w:val="00270F81"/>
    <w:rsid w:val="002754AA"/>
    <w:rsid w:val="00277BC0"/>
    <w:rsid w:val="002B0C0A"/>
    <w:rsid w:val="002B4541"/>
    <w:rsid w:val="002C2DC6"/>
    <w:rsid w:val="002D018E"/>
    <w:rsid w:val="002E1B67"/>
    <w:rsid w:val="002E2C0A"/>
    <w:rsid w:val="002E4AA4"/>
    <w:rsid w:val="002F0E9B"/>
    <w:rsid w:val="003148B6"/>
    <w:rsid w:val="003177C3"/>
    <w:rsid w:val="003242D7"/>
    <w:rsid w:val="00324536"/>
    <w:rsid w:val="00334F7D"/>
    <w:rsid w:val="00335797"/>
    <w:rsid w:val="00335EEE"/>
    <w:rsid w:val="0037749C"/>
    <w:rsid w:val="003B4C31"/>
    <w:rsid w:val="003E2E37"/>
    <w:rsid w:val="003F43F6"/>
    <w:rsid w:val="00401384"/>
    <w:rsid w:val="00406DF6"/>
    <w:rsid w:val="00407BA5"/>
    <w:rsid w:val="00410A55"/>
    <w:rsid w:val="00412F22"/>
    <w:rsid w:val="0041714C"/>
    <w:rsid w:val="00425838"/>
    <w:rsid w:val="004411B5"/>
    <w:rsid w:val="0044506F"/>
    <w:rsid w:val="00446B58"/>
    <w:rsid w:val="0045469C"/>
    <w:rsid w:val="004612A8"/>
    <w:rsid w:val="00480AAE"/>
    <w:rsid w:val="0048262B"/>
    <w:rsid w:val="004A2212"/>
    <w:rsid w:val="004A2F87"/>
    <w:rsid w:val="004B226A"/>
    <w:rsid w:val="004F26A1"/>
    <w:rsid w:val="00507922"/>
    <w:rsid w:val="00512663"/>
    <w:rsid w:val="005149FA"/>
    <w:rsid w:val="00523D6D"/>
    <w:rsid w:val="0052626A"/>
    <w:rsid w:val="00526E90"/>
    <w:rsid w:val="0053187F"/>
    <w:rsid w:val="00531D5D"/>
    <w:rsid w:val="005423E9"/>
    <w:rsid w:val="005461F4"/>
    <w:rsid w:val="005568A3"/>
    <w:rsid w:val="00575692"/>
    <w:rsid w:val="005901F4"/>
    <w:rsid w:val="00597FD5"/>
    <w:rsid w:val="005A78B1"/>
    <w:rsid w:val="005C60B1"/>
    <w:rsid w:val="005E18E3"/>
    <w:rsid w:val="005E23AF"/>
    <w:rsid w:val="005E72D1"/>
    <w:rsid w:val="005F4FA8"/>
    <w:rsid w:val="005F5B89"/>
    <w:rsid w:val="00607E16"/>
    <w:rsid w:val="00607FA8"/>
    <w:rsid w:val="006107C2"/>
    <w:rsid w:val="00613E7D"/>
    <w:rsid w:val="00622FFA"/>
    <w:rsid w:val="00623D8A"/>
    <w:rsid w:val="0062661A"/>
    <w:rsid w:val="0062793F"/>
    <w:rsid w:val="006454B6"/>
    <w:rsid w:val="00647627"/>
    <w:rsid w:val="00656254"/>
    <w:rsid w:val="006805BB"/>
    <w:rsid w:val="00683158"/>
    <w:rsid w:val="00683B29"/>
    <w:rsid w:val="00693422"/>
    <w:rsid w:val="00693619"/>
    <w:rsid w:val="006943B9"/>
    <w:rsid w:val="00694B09"/>
    <w:rsid w:val="006A0559"/>
    <w:rsid w:val="006D4F73"/>
    <w:rsid w:val="006D4FC7"/>
    <w:rsid w:val="006E13DA"/>
    <w:rsid w:val="006E7A8C"/>
    <w:rsid w:val="007019F2"/>
    <w:rsid w:val="00712370"/>
    <w:rsid w:val="00715E07"/>
    <w:rsid w:val="00717FB8"/>
    <w:rsid w:val="00722AEC"/>
    <w:rsid w:val="00727E18"/>
    <w:rsid w:val="00730923"/>
    <w:rsid w:val="00733A90"/>
    <w:rsid w:val="00733D6F"/>
    <w:rsid w:val="00735506"/>
    <w:rsid w:val="00745471"/>
    <w:rsid w:val="00746D2F"/>
    <w:rsid w:val="00764674"/>
    <w:rsid w:val="007647EE"/>
    <w:rsid w:val="00767226"/>
    <w:rsid w:val="00773502"/>
    <w:rsid w:val="00784DF0"/>
    <w:rsid w:val="007856C1"/>
    <w:rsid w:val="00792C43"/>
    <w:rsid w:val="0079638D"/>
    <w:rsid w:val="0079651A"/>
    <w:rsid w:val="007B6466"/>
    <w:rsid w:val="007B6972"/>
    <w:rsid w:val="007D0979"/>
    <w:rsid w:val="007D2FD9"/>
    <w:rsid w:val="007D5C79"/>
    <w:rsid w:val="007F55F6"/>
    <w:rsid w:val="008030B6"/>
    <w:rsid w:val="00814C48"/>
    <w:rsid w:val="008222FE"/>
    <w:rsid w:val="00822E1B"/>
    <w:rsid w:val="00825356"/>
    <w:rsid w:val="00827AFD"/>
    <w:rsid w:val="0084045C"/>
    <w:rsid w:val="0084135F"/>
    <w:rsid w:val="00883592"/>
    <w:rsid w:val="00883C38"/>
    <w:rsid w:val="00885103"/>
    <w:rsid w:val="0088646D"/>
    <w:rsid w:val="008A2EA6"/>
    <w:rsid w:val="008B2BEF"/>
    <w:rsid w:val="008B318F"/>
    <w:rsid w:val="008B3F93"/>
    <w:rsid w:val="008D0D42"/>
    <w:rsid w:val="008D299D"/>
    <w:rsid w:val="008D2D84"/>
    <w:rsid w:val="008E1FF1"/>
    <w:rsid w:val="008F22B0"/>
    <w:rsid w:val="0092210B"/>
    <w:rsid w:val="0093520B"/>
    <w:rsid w:val="00940DAF"/>
    <w:rsid w:val="00942DD5"/>
    <w:rsid w:val="00944373"/>
    <w:rsid w:val="00944431"/>
    <w:rsid w:val="00947223"/>
    <w:rsid w:val="00951DFE"/>
    <w:rsid w:val="0097564E"/>
    <w:rsid w:val="0098682A"/>
    <w:rsid w:val="0099115A"/>
    <w:rsid w:val="009A4883"/>
    <w:rsid w:val="009B250D"/>
    <w:rsid w:val="009B725B"/>
    <w:rsid w:val="009C4015"/>
    <w:rsid w:val="009D7BC8"/>
    <w:rsid w:val="009E3BBD"/>
    <w:rsid w:val="009E46B3"/>
    <w:rsid w:val="009F5A1A"/>
    <w:rsid w:val="00A011B1"/>
    <w:rsid w:val="00A31863"/>
    <w:rsid w:val="00A413EC"/>
    <w:rsid w:val="00A479C0"/>
    <w:rsid w:val="00A514EC"/>
    <w:rsid w:val="00A62087"/>
    <w:rsid w:val="00A65A0A"/>
    <w:rsid w:val="00A75EBB"/>
    <w:rsid w:val="00A949C8"/>
    <w:rsid w:val="00AA321A"/>
    <w:rsid w:val="00AA3669"/>
    <w:rsid w:val="00AB3EF5"/>
    <w:rsid w:val="00AB65D8"/>
    <w:rsid w:val="00AC09D6"/>
    <w:rsid w:val="00AC59E4"/>
    <w:rsid w:val="00AC6F24"/>
    <w:rsid w:val="00AD1317"/>
    <w:rsid w:val="00AD6109"/>
    <w:rsid w:val="00AE362B"/>
    <w:rsid w:val="00AE5936"/>
    <w:rsid w:val="00AF57E0"/>
    <w:rsid w:val="00AF64DA"/>
    <w:rsid w:val="00B0031D"/>
    <w:rsid w:val="00B0375C"/>
    <w:rsid w:val="00B064F5"/>
    <w:rsid w:val="00B0739C"/>
    <w:rsid w:val="00B22B17"/>
    <w:rsid w:val="00B40FF6"/>
    <w:rsid w:val="00B57EDA"/>
    <w:rsid w:val="00B60FE9"/>
    <w:rsid w:val="00B658F0"/>
    <w:rsid w:val="00B67159"/>
    <w:rsid w:val="00B74082"/>
    <w:rsid w:val="00B842F0"/>
    <w:rsid w:val="00B95EA2"/>
    <w:rsid w:val="00BC1927"/>
    <w:rsid w:val="00BE3B79"/>
    <w:rsid w:val="00BE4E09"/>
    <w:rsid w:val="00BF0F0D"/>
    <w:rsid w:val="00BF268A"/>
    <w:rsid w:val="00C04353"/>
    <w:rsid w:val="00C047FB"/>
    <w:rsid w:val="00C07BC2"/>
    <w:rsid w:val="00C16BA1"/>
    <w:rsid w:val="00C17CE4"/>
    <w:rsid w:val="00C36CEB"/>
    <w:rsid w:val="00C55AB4"/>
    <w:rsid w:val="00CC1DD3"/>
    <w:rsid w:val="00CC3486"/>
    <w:rsid w:val="00CC452A"/>
    <w:rsid w:val="00CC75BE"/>
    <w:rsid w:val="00CD08E7"/>
    <w:rsid w:val="00CD46B1"/>
    <w:rsid w:val="00CE015B"/>
    <w:rsid w:val="00CF1229"/>
    <w:rsid w:val="00CF76FE"/>
    <w:rsid w:val="00D01F4A"/>
    <w:rsid w:val="00D26651"/>
    <w:rsid w:val="00D43007"/>
    <w:rsid w:val="00D621C6"/>
    <w:rsid w:val="00D67295"/>
    <w:rsid w:val="00D7656B"/>
    <w:rsid w:val="00D774E2"/>
    <w:rsid w:val="00D81AC8"/>
    <w:rsid w:val="00D830FC"/>
    <w:rsid w:val="00D91CB4"/>
    <w:rsid w:val="00DA49BF"/>
    <w:rsid w:val="00DB2AA5"/>
    <w:rsid w:val="00DB2FE9"/>
    <w:rsid w:val="00DB33AA"/>
    <w:rsid w:val="00DC6132"/>
    <w:rsid w:val="00DD0E1C"/>
    <w:rsid w:val="00DD2240"/>
    <w:rsid w:val="00DD628D"/>
    <w:rsid w:val="00DF6860"/>
    <w:rsid w:val="00E06C63"/>
    <w:rsid w:val="00E07C87"/>
    <w:rsid w:val="00E10033"/>
    <w:rsid w:val="00E12F66"/>
    <w:rsid w:val="00E37D99"/>
    <w:rsid w:val="00E40BC0"/>
    <w:rsid w:val="00E526A1"/>
    <w:rsid w:val="00E603A4"/>
    <w:rsid w:val="00E80752"/>
    <w:rsid w:val="00E86D96"/>
    <w:rsid w:val="00EA3A64"/>
    <w:rsid w:val="00EB40B3"/>
    <w:rsid w:val="00EB64A1"/>
    <w:rsid w:val="00EC2392"/>
    <w:rsid w:val="00EC3189"/>
    <w:rsid w:val="00EC393E"/>
    <w:rsid w:val="00ED52A5"/>
    <w:rsid w:val="00ED530B"/>
    <w:rsid w:val="00EE5BA0"/>
    <w:rsid w:val="00EF12D0"/>
    <w:rsid w:val="00EF1EA2"/>
    <w:rsid w:val="00EF28ED"/>
    <w:rsid w:val="00F0648C"/>
    <w:rsid w:val="00F3262D"/>
    <w:rsid w:val="00F32900"/>
    <w:rsid w:val="00F34E8B"/>
    <w:rsid w:val="00F356F1"/>
    <w:rsid w:val="00F36282"/>
    <w:rsid w:val="00F372B5"/>
    <w:rsid w:val="00F41183"/>
    <w:rsid w:val="00F45E00"/>
    <w:rsid w:val="00F577ED"/>
    <w:rsid w:val="00F829A4"/>
    <w:rsid w:val="00F9232C"/>
    <w:rsid w:val="00FA7453"/>
    <w:rsid w:val="00FC496E"/>
    <w:rsid w:val="00FC4C6C"/>
    <w:rsid w:val="00FD13BF"/>
    <w:rsid w:val="00FD2551"/>
    <w:rsid w:val="00FD493E"/>
    <w:rsid w:val="00FE5925"/>
    <w:rsid w:val="00FE6B6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01E0"/>
  <w15:chartTrackingRefBased/>
  <w15:docId w15:val="{B3AF4A60-B8DC-4959-8DDE-0F1AF58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90"/>
    <w:pPr>
      <w:ind w:left="720"/>
      <w:contextualSpacing/>
    </w:pPr>
  </w:style>
  <w:style w:type="paragraph" w:styleId="Textedebulles">
    <w:name w:val="Balloon Text"/>
    <w:basedOn w:val="Normal"/>
    <w:link w:val="TextedebullesCar"/>
    <w:uiPriority w:val="99"/>
    <w:semiHidden/>
    <w:unhideWhenUsed/>
    <w:rsid w:val="002D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18E"/>
    <w:rPr>
      <w:rFonts w:ascii="Segoe UI" w:hAnsi="Segoe UI" w:cs="Segoe UI"/>
      <w:sz w:val="18"/>
      <w:szCs w:val="18"/>
    </w:rPr>
  </w:style>
  <w:style w:type="paragraph" w:styleId="Rvision">
    <w:name w:val="Revision"/>
    <w:hidden/>
    <w:uiPriority w:val="99"/>
    <w:semiHidden/>
    <w:rsid w:val="006D4F73"/>
    <w:pPr>
      <w:spacing w:after="0" w:line="240" w:lineRule="auto"/>
    </w:pPr>
  </w:style>
  <w:style w:type="paragraph" w:customStyle="1" w:styleId="Default">
    <w:name w:val="Default"/>
    <w:rsid w:val="00E603A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03A4"/>
    <w:rPr>
      <w:color w:val="0563C1" w:themeColor="hyperlink"/>
      <w:u w:val="single"/>
    </w:rPr>
  </w:style>
  <w:style w:type="character" w:styleId="Mentionnonrsolue">
    <w:name w:val="Unresolved Mention"/>
    <w:basedOn w:val="Policepardfaut"/>
    <w:uiPriority w:val="99"/>
    <w:semiHidden/>
    <w:unhideWhenUsed/>
    <w:rsid w:val="00E603A4"/>
    <w:rPr>
      <w:color w:val="605E5C"/>
      <w:shd w:val="clear" w:color="auto" w:fill="E1DFDD"/>
    </w:rPr>
  </w:style>
  <w:style w:type="character" w:styleId="Marquedecommentaire">
    <w:name w:val="annotation reference"/>
    <w:basedOn w:val="Policepardfaut"/>
    <w:uiPriority w:val="99"/>
    <w:semiHidden/>
    <w:unhideWhenUsed/>
    <w:rsid w:val="00FC496E"/>
    <w:rPr>
      <w:sz w:val="16"/>
      <w:szCs w:val="16"/>
    </w:rPr>
  </w:style>
  <w:style w:type="paragraph" w:styleId="Commentaire">
    <w:name w:val="annotation text"/>
    <w:basedOn w:val="Normal"/>
    <w:link w:val="CommentaireCar"/>
    <w:uiPriority w:val="99"/>
    <w:unhideWhenUsed/>
    <w:rsid w:val="00FC496E"/>
    <w:pPr>
      <w:spacing w:line="240" w:lineRule="auto"/>
    </w:pPr>
    <w:rPr>
      <w:sz w:val="20"/>
      <w:szCs w:val="20"/>
    </w:rPr>
  </w:style>
  <w:style w:type="character" w:customStyle="1" w:styleId="CommentaireCar">
    <w:name w:val="Commentaire Car"/>
    <w:basedOn w:val="Policepardfaut"/>
    <w:link w:val="Commentaire"/>
    <w:uiPriority w:val="99"/>
    <w:rsid w:val="00FC496E"/>
    <w:rPr>
      <w:sz w:val="20"/>
      <w:szCs w:val="20"/>
    </w:rPr>
  </w:style>
  <w:style w:type="paragraph" w:styleId="Objetducommentaire">
    <w:name w:val="annotation subject"/>
    <w:basedOn w:val="Commentaire"/>
    <w:next w:val="Commentaire"/>
    <w:link w:val="ObjetducommentaireCar"/>
    <w:uiPriority w:val="99"/>
    <w:semiHidden/>
    <w:unhideWhenUsed/>
    <w:rsid w:val="00FC496E"/>
    <w:rPr>
      <w:b/>
      <w:bCs/>
    </w:rPr>
  </w:style>
  <w:style w:type="character" w:customStyle="1" w:styleId="ObjetducommentaireCar">
    <w:name w:val="Objet du commentaire Car"/>
    <w:basedOn w:val="CommentaireCar"/>
    <w:link w:val="Objetducommentaire"/>
    <w:uiPriority w:val="99"/>
    <w:semiHidden/>
    <w:rsid w:val="00FC496E"/>
    <w:rPr>
      <w:b/>
      <w:bCs/>
      <w:sz w:val="20"/>
      <w:szCs w:val="20"/>
    </w:rPr>
  </w:style>
  <w:style w:type="character" w:styleId="Accentuationintense">
    <w:name w:val="Intense Emphasis"/>
    <w:basedOn w:val="Policepardfaut"/>
    <w:uiPriority w:val="21"/>
    <w:qFormat/>
    <w:rsid w:val="00DB33AA"/>
    <w:rPr>
      <w:b/>
      <w:bCs/>
      <w:i/>
      <w:iCs/>
      <w:color w:val="4472C4" w:themeColor="accent1"/>
    </w:rPr>
  </w:style>
  <w:style w:type="paragraph" w:customStyle="1" w:styleId="Normalfleche">
    <w:name w:val="Normal fleche"/>
    <w:basedOn w:val="Normal"/>
    <w:qFormat/>
    <w:rsid w:val="00DB33AA"/>
    <w:pPr>
      <w:numPr>
        <w:numId w:val="5"/>
      </w:numPr>
      <w:tabs>
        <w:tab w:val="left" w:pos="567"/>
      </w:tabs>
      <w:spacing w:before="240" w:after="240" w:line="240" w:lineRule="auto"/>
    </w:pPr>
    <w:rPr>
      <w:rFonts w:ascii="Arial" w:eastAsiaTheme="minorEastAsia" w:hAnsi="Arial"/>
      <w:color w:val="000000" w:themeColor="text1"/>
      <w:sz w:val="20"/>
      <w:szCs w:val="24"/>
      <w:lang w:eastAsia="ja-JP"/>
    </w:rPr>
  </w:style>
  <w:style w:type="paragraph" w:styleId="Pieddepage">
    <w:name w:val="footer"/>
    <w:basedOn w:val="Normal"/>
    <w:link w:val="PieddepageCar"/>
    <w:uiPriority w:val="99"/>
    <w:unhideWhenUsed/>
    <w:rsid w:val="00A41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EC"/>
  </w:style>
  <w:style w:type="character" w:styleId="Numrodepage">
    <w:name w:val="page number"/>
    <w:basedOn w:val="Policepardfaut"/>
    <w:uiPriority w:val="99"/>
    <w:semiHidden/>
    <w:unhideWhenUsed/>
    <w:rsid w:val="00A413EC"/>
  </w:style>
  <w:style w:type="character" w:styleId="Lienhypertextesuivivisit">
    <w:name w:val="FollowedHyperlink"/>
    <w:basedOn w:val="Policepardfaut"/>
    <w:uiPriority w:val="99"/>
    <w:semiHidden/>
    <w:unhideWhenUsed/>
    <w:rsid w:val="00A413EC"/>
    <w:rPr>
      <w:color w:val="954F72" w:themeColor="followedHyperlink"/>
      <w:u w:val="single"/>
    </w:rPr>
  </w:style>
  <w:style w:type="table" w:styleId="Grilledutableau">
    <w:name w:val="Table Grid"/>
    <w:basedOn w:val="Tableau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23D6D"/>
    <w:pPr>
      <w:tabs>
        <w:tab w:val="center" w:pos="4536"/>
        <w:tab w:val="right" w:pos="9072"/>
      </w:tabs>
      <w:spacing w:after="0" w:line="240" w:lineRule="auto"/>
    </w:pPr>
  </w:style>
  <w:style w:type="character" w:customStyle="1" w:styleId="En-tteCar">
    <w:name w:val="En-tête Car"/>
    <w:basedOn w:val="Policepardfaut"/>
    <w:link w:val="En-tte"/>
    <w:uiPriority w:val="99"/>
    <w:rsid w:val="0052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31234">
      <w:bodyDiv w:val="1"/>
      <w:marLeft w:val="0"/>
      <w:marRight w:val="0"/>
      <w:marTop w:val="0"/>
      <w:marBottom w:val="0"/>
      <w:divBdr>
        <w:top w:val="none" w:sz="0" w:space="0" w:color="auto"/>
        <w:left w:val="none" w:sz="0" w:space="0" w:color="auto"/>
        <w:bottom w:val="none" w:sz="0" w:space="0" w:color="auto"/>
        <w:right w:val="none" w:sz="0" w:space="0" w:color="auto"/>
      </w:divBdr>
    </w:div>
    <w:div w:id="1036589622">
      <w:bodyDiv w:val="1"/>
      <w:marLeft w:val="0"/>
      <w:marRight w:val="0"/>
      <w:marTop w:val="0"/>
      <w:marBottom w:val="0"/>
      <w:divBdr>
        <w:top w:val="none" w:sz="0" w:space="0" w:color="auto"/>
        <w:left w:val="none" w:sz="0" w:space="0" w:color="auto"/>
        <w:bottom w:val="none" w:sz="0" w:space="0" w:color="auto"/>
        <w:right w:val="none" w:sz="0" w:space="0" w:color="auto"/>
      </w:divBdr>
    </w:div>
    <w:div w:id="1190491975">
      <w:bodyDiv w:val="1"/>
      <w:marLeft w:val="0"/>
      <w:marRight w:val="0"/>
      <w:marTop w:val="0"/>
      <w:marBottom w:val="0"/>
      <w:divBdr>
        <w:top w:val="none" w:sz="0" w:space="0" w:color="auto"/>
        <w:left w:val="none" w:sz="0" w:space="0" w:color="auto"/>
        <w:bottom w:val="none" w:sz="0" w:space="0" w:color="auto"/>
        <w:right w:val="none" w:sz="0" w:space="0" w:color="auto"/>
      </w:divBdr>
    </w:div>
    <w:div w:id="1873961515">
      <w:bodyDiv w:val="1"/>
      <w:marLeft w:val="0"/>
      <w:marRight w:val="0"/>
      <w:marTop w:val="0"/>
      <w:marBottom w:val="0"/>
      <w:divBdr>
        <w:top w:val="none" w:sz="0" w:space="0" w:color="auto"/>
        <w:left w:val="none" w:sz="0" w:space="0" w:color="auto"/>
        <w:bottom w:val="none" w:sz="0" w:space="0" w:color="auto"/>
        <w:right w:val="none" w:sz="0" w:space="0" w:color="auto"/>
      </w:divBdr>
    </w:div>
    <w:div w:id="19059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tement@cdc-biodiversi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296F-4DF3-4693-B965-1EE9A95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838</Words>
  <Characters>4610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Jullien-Chazal</dc:creator>
  <cp:keywords/>
  <dc:description/>
  <cp:lastModifiedBy>Julie GABRIELLI</cp:lastModifiedBy>
  <cp:revision>5</cp:revision>
  <cp:lastPrinted>2021-03-15T08:41:00Z</cp:lastPrinted>
  <dcterms:created xsi:type="dcterms:W3CDTF">2022-03-11T15:08:00Z</dcterms:created>
  <dcterms:modified xsi:type="dcterms:W3CDTF">2022-03-16T10:25:00Z</dcterms:modified>
</cp:coreProperties>
</file>